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2"/>
        <w:gridCol w:w="2185"/>
        <w:gridCol w:w="2199"/>
        <w:gridCol w:w="2204"/>
        <w:gridCol w:w="2204"/>
        <w:gridCol w:w="2202"/>
        <w:gridCol w:w="2202"/>
      </w:tblGrid>
      <w:tr w:rsidR="00C252DF" w:rsidTr="00F75C8E">
        <w:trPr>
          <w:trHeight w:val="409"/>
        </w:trPr>
        <w:tc>
          <w:tcPr>
            <w:tcW w:w="2230" w:type="dxa"/>
          </w:tcPr>
          <w:p w:rsidR="00C252DF" w:rsidRPr="00CD63D9" w:rsidRDefault="00C252DF">
            <w:pPr>
              <w:rPr>
                <w:b/>
              </w:rPr>
            </w:pPr>
            <w:bookmarkStart w:id="0" w:name="_GoBack"/>
            <w:bookmarkEnd w:id="0"/>
            <w:r w:rsidRPr="00CD63D9">
              <w:rPr>
                <w:b/>
              </w:rPr>
              <w:t>Working scientifically</w:t>
            </w:r>
          </w:p>
        </w:tc>
        <w:tc>
          <w:tcPr>
            <w:tcW w:w="2230" w:type="dxa"/>
          </w:tcPr>
          <w:p w:rsidR="00C252DF" w:rsidRPr="00CD63D9" w:rsidRDefault="00C252DF">
            <w:pPr>
              <w:rPr>
                <w:b/>
              </w:rPr>
            </w:pPr>
            <w:r w:rsidRPr="00CD63D9">
              <w:rPr>
                <w:b/>
              </w:rPr>
              <w:t>Year 1</w:t>
            </w:r>
          </w:p>
        </w:tc>
        <w:tc>
          <w:tcPr>
            <w:tcW w:w="2230" w:type="dxa"/>
          </w:tcPr>
          <w:p w:rsidR="00C252DF" w:rsidRPr="00CD63D9" w:rsidRDefault="00C252DF">
            <w:pPr>
              <w:rPr>
                <w:b/>
              </w:rPr>
            </w:pPr>
            <w:r w:rsidRPr="00CD63D9">
              <w:rPr>
                <w:b/>
              </w:rPr>
              <w:t>Year 2</w:t>
            </w:r>
          </w:p>
        </w:tc>
        <w:tc>
          <w:tcPr>
            <w:tcW w:w="2231" w:type="dxa"/>
          </w:tcPr>
          <w:p w:rsidR="00C252DF" w:rsidRPr="00CD63D9" w:rsidRDefault="00C252DF">
            <w:pPr>
              <w:rPr>
                <w:b/>
              </w:rPr>
            </w:pPr>
            <w:r w:rsidRPr="00CD63D9">
              <w:rPr>
                <w:b/>
              </w:rPr>
              <w:t>Year 3</w:t>
            </w:r>
          </w:p>
        </w:tc>
        <w:tc>
          <w:tcPr>
            <w:tcW w:w="2231" w:type="dxa"/>
          </w:tcPr>
          <w:p w:rsidR="00C252DF" w:rsidRPr="00CD63D9" w:rsidRDefault="00C252DF">
            <w:pPr>
              <w:rPr>
                <w:b/>
              </w:rPr>
            </w:pPr>
            <w:r w:rsidRPr="00CD63D9">
              <w:rPr>
                <w:b/>
              </w:rPr>
              <w:t>Year 4</w:t>
            </w:r>
          </w:p>
        </w:tc>
        <w:tc>
          <w:tcPr>
            <w:tcW w:w="2231" w:type="dxa"/>
          </w:tcPr>
          <w:p w:rsidR="00C252DF" w:rsidRPr="00CD63D9" w:rsidRDefault="00C252DF">
            <w:pPr>
              <w:rPr>
                <w:b/>
              </w:rPr>
            </w:pPr>
            <w:r w:rsidRPr="00CD63D9">
              <w:rPr>
                <w:b/>
              </w:rPr>
              <w:t>Year 5</w:t>
            </w:r>
          </w:p>
        </w:tc>
        <w:tc>
          <w:tcPr>
            <w:tcW w:w="2231" w:type="dxa"/>
          </w:tcPr>
          <w:p w:rsidR="00C252DF" w:rsidRPr="00CD63D9" w:rsidRDefault="00C252DF">
            <w:pPr>
              <w:rPr>
                <w:b/>
              </w:rPr>
            </w:pPr>
            <w:r w:rsidRPr="00CD63D9">
              <w:rPr>
                <w:b/>
              </w:rPr>
              <w:t>Year 6</w:t>
            </w:r>
          </w:p>
        </w:tc>
      </w:tr>
      <w:tr w:rsidR="00C252DF" w:rsidTr="00C252DF">
        <w:tc>
          <w:tcPr>
            <w:tcW w:w="2230" w:type="dxa"/>
          </w:tcPr>
          <w:p w:rsidR="00C252DF" w:rsidRDefault="00C252DF"/>
          <w:p w:rsidR="00C252DF" w:rsidRDefault="00C252DF"/>
          <w:p w:rsidR="00C252DF" w:rsidRDefault="00C252DF"/>
        </w:tc>
        <w:tc>
          <w:tcPr>
            <w:tcW w:w="2230" w:type="dxa"/>
          </w:tcPr>
          <w:p w:rsidR="00C252DF" w:rsidRDefault="00C252DF">
            <w:r>
              <w:t>Ask scientific questions</w:t>
            </w:r>
          </w:p>
        </w:tc>
        <w:tc>
          <w:tcPr>
            <w:tcW w:w="2230" w:type="dxa"/>
          </w:tcPr>
          <w:p w:rsidR="00C252DF" w:rsidRDefault="00C252DF">
            <w:r>
              <w:t xml:space="preserve">Ask scientific questions and use information to answer them. </w:t>
            </w:r>
          </w:p>
        </w:tc>
        <w:tc>
          <w:tcPr>
            <w:tcW w:w="2231" w:type="dxa"/>
          </w:tcPr>
          <w:p w:rsidR="00C252DF" w:rsidRDefault="00440380" w:rsidP="00440380">
            <w:r>
              <w:t xml:space="preserve">Ask relevant questions and use information from an investigation to answer them </w:t>
            </w:r>
          </w:p>
        </w:tc>
        <w:tc>
          <w:tcPr>
            <w:tcW w:w="2231" w:type="dxa"/>
          </w:tcPr>
          <w:p w:rsidR="00C252DF" w:rsidRDefault="00440380">
            <w:r>
              <w:t>Ask relevant questions and use different types of scientific enquiries to answer them</w:t>
            </w:r>
          </w:p>
        </w:tc>
        <w:tc>
          <w:tcPr>
            <w:tcW w:w="2231" w:type="dxa"/>
          </w:tcPr>
          <w:p w:rsidR="00C252DF" w:rsidRDefault="00F75C8E">
            <w:r>
              <w:t>Plan different types of scientific enquiries to answer questions, including recognising and controlling variables where necessary</w:t>
            </w:r>
          </w:p>
        </w:tc>
        <w:tc>
          <w:tcPr>
            <w:tcW w:w="2231" w:type="dxa"/>
          </w:tcPr>
          <w:p w:rsidR="00C252DF" w:rsidRDefault="00F75C8E" w:rsidP="00F75C8E">
            <w:r>
              <w:t>Generate some of their own questions and plan different types of scientific enquiries to answer them including recognising and controlling variables where necessary</w:t>
            </w:r>
          </w:p>
        </w:tc>
      </w:tr>
      <w:tr w:rsidR="00C252DF" w:rsidTr="00C252DF">
        <w:tc>
          <w:tcPr>
            <w:tcW w:w="2230" w:type="dxa"/>
          </w:tcPr>
          <w:p w:rsidR="00C252DF" w:rsidRDefault="00C252DF"/>
        </w:tc>
        <w:tc>
          <w:tcPr>
            <w:tcW w:w="2230" w:type="dxa"/>
          </w:tcPr>
          <w:p w:rsidR="00C252DF" w:rsidRDefault="00C252DF">
            <w:r>
              <w:t>Gather and record simple for data to answer some questions</w:t>
            </w:r>
          </w:p>
          <w:p w:rsidR="00C252DF" w:rsidRDefault="00C252DF">
            <w:r w:rsidRPr="00C252DF">
              <w:rPr>
                <w:color w:val="FF0000"/>
              </w:rPr>
              <w:t>e.g. pictures, frequency chart</w:t>
            </w:r>
          </w:p>
        </w:tc>
        <w:tc>
          <w:tcPr>
            <w:tcW w:w="2230" w:type="dxa"/>
          </w:tcPr>
          <w:p w:rsidR="00C252DF" w:rsidRDefault="00C252DF">
            <w:r>
              <w:t>Gather and record data to answer questions</w:t>
            </w:r>
          </w:p>
          <w:p w:rsidR="00C252DF" w:rsidRDefault="00C252DF">
            <w:r w:rsidRPr="00C252DF">
              <w:rPr>
                <w:color w:val="FF0000"/>
              </w:rPr>
              <w:t>e.g. bar chart, tally chart, pictogram</w:t>
            </w:r>
          </w:p>
        </w:tc>
        <w:tc>
          <w:tcPr>
            <w:tcW w:w="2231" w:type="dxa"/>
          </w:tcPr>
          <w:p w:rsidR="00C252DF" w:rsidRDefault="00316EA5">
            <w:r>
              <w:t>Gather, record, classify and present data to begin to answer questions</w:t>
            </w:r>
          </w:p>
          <w:p w:rsidR="000B52DD" w:rsidRDefault="000B52DD" w:rsidP="000B52DD">
            <w:pPr>
              <w:rPr>
                <w:color w:val="FF0000"/>
              </w:rPr>
            </w:pPr>
            <w:r>
              <w:rPr>
                <w:color w:val="FF0000"/>
              </w:rPr>
              <w:t>Ways to record:</w:t>
            </w:r>
          </w:p>
          <w:p w:rsidR="000B52DD" w:rsidRDefault="000B52DD" w:rsidP="000B52DD">
            <w:r>
              <w:rPr>
                <w:color w:val="FF0000"/>
              </w:rPr>
              <w:t>drawings, labelled diagrams, keys, bar charts, tables</w:t>
            </w:r>
          </w:p>
        </w:tc>
        <w:tc>
          <w:tcPr>
            <w:tcW w:w="2231" w:type="dxa"/>
          </w:tcPr>
          <w:p w:rsidR="00C252DF" w:rsidRDefault="00316EA5" w:rsidP="00316EA5">
            <w:r>
              <w:t>Gather, record, classify and present data in a variety of ways to help in answering questions</w:t>
            </w:r>
          </w:p>
          <w:p w:rsidR="000B52DD" w:rsidRDefault="000B52DD" w:rsidP="00316EA5">
            <w:pPr>
              <w:rPr>
                <w:color w:val="FF0000"/>
              </w:rPr>
            </w:pPr>
            <w:r>
              <w:rPr>
                <w:color w:val="FF0000"/>
              </w:rPr>
              <w:t>Ways to record:</w:t>
            </w:r>
          </w:p>
          <w:p w:rsidR="000B52DD" w:rsidRPr="000B52DD" w:rsidRDefault="000B52DD" w:rsidP="00316EA5">
            <w:pPr>
              <w:rPr>
                <w:color w:val="FF0000"/>
              </w:rPr>
            </w:pPr>
            <w:r>
              <w:rPr>
                <w:color w:val="FF0000"/>
              </w:rPr>
              <w:t>drawings, labelled diagrams, keys, bar charts, tables</w:t>
            </w:r>
          </w:p>
        </w:tc>
        <w:tc>
          <w:tcPr>
            <w:tcW w:w="2231" w:type="dxa"/>
          </w:tcPr>
          <w:p w:rsidR="00C252DF" w:rsidRDefault="00F75C8E">
            <w:r>
              <w:t>Broaden understanding of a range of ways to record data</w:t>
            </w:r>
          </w:p>
          <w:p w:rsidR="00F75C8E" w:rsidRDefault="00F75C8E">
            <w:r w:rsidRPr="00F75C8E">
              <w:rPr>
                <w:color w:val="FF0000"/>
              </w:rPr>
              <w:t>e.g. scientific diagrams and labels, classification</w:t>
            </w:r>
            <w:r>
              <w:rPr>
                <w:color w:val="FF0000"/>
              </w:rPr>
              <w:t xml:space="preserve"> keys, tables, scatter graphs, bar and line graphs</w:t>
            </w:r>
          </w:p>
        </w:tc>
        <w:tc>
          <w:tcPr>
            <w:tcW w:w="2231" w:type="dxa"/>
          </w:tcPr>
          <w:p w:rsidR="00F75C8E" w:rsidRDefault="00F75C8E">
            <w:r>
              <w:t xml:space="preserve">Record data and results of increasing complexity </w:t>
            </w:r>
          </w:p>
          <w:p w:rsidR="00C252DF" w:rsidRDefault="00F75C8E">
            <w:r w:rsidRPr="00F75C8E">
              <w:rPr>
                <w:color w:val="FF0000"/>
              </w:rPr>
              <w:t>e.g. scientific diagrams and labels, classification</w:t>
            </w:r>
            <w:r>
              <w:rPr>
                <w:color w:val="FF0000"/>
              </w:rPr>
              <w:t xml:space="preserve"> keys, tables, scatter graphs, bar and line graphs</w:t>
            </w:r>
          </w:p>
        </w:tc>
      </w:tr>
      <w:tr w:rsidR="00C252DF" w:rsidTr="00C252DF">
        <w:tc>
          <w:tcPr>
            <w:tcW w:w="2230" w:type="dxa"/>
          </w:tcPr>
          <w:p w:rsidR="00C252DF" w:rsidRDefault="00C252DF"/>
        </w:tc>
        <w:tc>
          <w:tcPr>
            <w:tcW w:w="2230" w:type="dxa"/>
          </w:tcPr>
          <w:p w:rsidR="00C252DF" w:rsidRDefault="00C252DF">
            <w:r>
              <w:t>Identify and classify - Sort objects into groups</w:t>
            </w:r>
          </w:p>
        </w:tc>
        <w:tc>
          <w:tcPr>
            <w:tcW w:w="2230" w:type="dxa"/>
          </w:tcPr>
          <w:p w:rsidR="00C252DF" w:rsidRDefault="00C252DF">
            <w:r>
              <w:t>Identify and classify – sort objects through own observations</w:t>
            </w:r>
          </w:p>
          <w:p w:rsidR="00C252DF" w:rsidRDefault="00C252DF">
            <w:r w:rsidRPr="00C252DF">
              <w:rPr>
                <w:color w:val="FF0000"/>
              </w:rPr>
              <w:t xml:space="preserve">e.g. independently think of ways to sort objects based on their properties </w:t>
            </w:r>
          </w:p>
        </w:tc>
        <w:tc>
          <w:tcPr>
            <w:tcW w:w="2231" w:type="dxa"/>
          </w:tcPr>
          <w:p w:rsidR="00C252DF" w:rsidRDefault="00316EA5">
            <w:r>
              <w:t>Begin to identify differences, similarities or changes to simple scientific ideas and processes</w:t>
            </w:r>
          </w:p>
        </w:tc>
        <w:tc>
          <w:tcPr>
            <w:tcW w:w="2231" w:type="dxa"/>
          </w:tcPr>
          <w:p w:rsidR="00C252DF" w:rsidRDefault="00316EA5">
            <w:r>
              <w:t xml:space="preserve">Identify differences, similarities or changes to simple scientific ideas and processes </w:t>
            </w:r>
          </w:p>
        </w:tc>
        <w:tc>
          <w:tcPr>
            <w:tcW w:w="2231" w:type="dxa"/>
          </w:tcPr>
          <w:p w:rsidR="00C252DF" w:rsidRDefault="00C252DF"/>
        </w:tc>
        <w:tc>
          <w:tcPr>
            <w:tcW w:w="2231" w:type="dxa"/>
          </w:tcPr>
          <w:p w:rsidR="00C252DF" w:rsidRDefault="00C252DF"/>
        </w:tc>
      </w:tr>
      <w:tr w:rsidR="00C252DF" w:rsidTr="00C252DF">
        <w:tc>
          <w:tcPr>
            <w:tcW w:w="2230" w:type="dxa"/>
          </w:tcPr>
          <w:p w:rsidR="00C252DF" w:rsidRDefault="00C252DF"/>
        </w:tc>
        <w:tc>
          <w:tcPr>
            <w:tcW w:w="2230" w:type="dxa"/>
          </w:tcPr>
          <w:p w:rsidR="00C252DF" w:rsidRDefault="00C252DF">
            <w:r>
              <w:t xml:space="preserve">Observe using simple science equipment </w:t>
            </w:r>
          </w:p>
          <w:p w:rsidR="00C252DF" w:rsidRDefault="00C252DF">
            <w:r w:rsidRPr="00C252DF">
              <w:rPr>
                <w:color w:val="FF0000"/>
              </w:rPr>
              <w:t>e.g. magnifying glasses, photos, sand timer</w:t>
            </w:r>
          </w:p>
        </w:tc>
        <w:tc>
          <w:tcPr>
            <w:tcW w:w="2230" w:type="dxa"/>
          </w:tcPr>
          <w:p w:rsidR="00C252DF" w:rsidRDefault="00C252DF" w:rsidP="00440380">
            <w:r>
              <w:t xml:space="preserve">Observe closely using simple equipment </w:t>
            </w:r>
            <w:r w:rsidR="00440380">
              <w:t>correctly</w:t>
            </w:r>
          </w:p>
        </w:tc>
        <w:tc>
          <w:tcPr>
            <w:tcW w:w="2231" w:type="dxa"/>
          </w:tcPr>
          <w:p w:rsidR="00984CE2" w:rsidRDefault="00316EA5">
            <w:r>
              <w:t>Make careful observations and begin to use standard units for measurement, when appropriate</w:t>
            </w:r>
          </w:p>
          <w:p w:rsidR="00C252DF" w:rsidRDefault="00984CE2">
            <w:proofErr w:type="spellStart"/>
            <w:r>
              <w:rPr>
                <w:color w:val="FF0000"/>
              </w:rPr>
              <w:t>e.g</w:t>
            </w:r>
            <w:proofErr w:type="spellEnd"/>
            <w:r>
              <w:rPr>
                <w:color w:val="FF0000"/>
              </w:rPr>
              <w:t xml:space="preserve"> using a ruler to nearest cm, recording time using minutes and seconds. </w:t>
            </w:r>
            <w:r w:rsidR="00316EA5">
              <w:t xml:space="preserve"> </w:t>
            </w:r>
          </w:p>
        </w:tc>
        <w:tc>
          <w:tcPr>
            <w:tcW w:w="2231" w:type="dxa"/>
          </w:tcPr>
          <w:p w:rsidR="00C252DF" w:rsidRDefault="00316EA5">
            <w:r>
              <w:t xml:space="preserve">Make systematic and careful observations and where appropriate, take accurate measurements using standard units, using a range of equipment. </w:t>
            </w:r>
          </w:p>
          <w:p w:rsidR="00316EA5" w:rsidRDefault="00316EA5">
            <w:pPr>
              <w:rPr>
                <w:color w:val="FF0000"/>
              </w:rPr>
            </w:pPr>
            <w:r w:rsidRPr="00316EA5">
              <w:rPr>
                <w:color w:val="FF0000"/>
              </w:rPr>
              <w:t>e.g. thermometers, data loggers</w:t>
            </w:r>
          </w:p>
          <w:p w:rsidR="000B52DD" w:rsidRDefault="000B52DD"/>
        </w:tc>
        <w:tc>
          <w:tcPr>
            <w:tcW w:w="2231" w:type="dxa"/>
          </w:tcPr>
          <w:p w:rsidR="00C252DF" w:rsidRDefault="00F75C8E">
            <w:r>
              <w:t xml:space="preserve">Take measurements using a range of scientific equipment and begin to identify where repeat readings may be needed. </w:t>
            </w:r>
          </w:p>
        </w:tc>
        <w:tc>
          <w:tcPr>
            <w:tcW w:w="2231" w:type="dxa"/>
          </w:tcPr>
          <w:p w:rsidR="00C252DF" w:rsidRDefault="00F75C8E">
            <w:r>
              <w:t xml:space="preserve">Take measurements using a range of scientific equipment with increasing accuracy and precision, taking repeat readings where appropriate. </w:t>
            </w:r>
          </w:p>
        </w:tc>
      </w:tr>
      <w:tr w:rsidR="00C252DF" w:rsidTr="00C252DF">
        <w:tc>
          <w:tcPr>
            <w:tcW w:w="2230" w:type="dxa"/>
          </w:tcPr>
          <w:p w:rsidR="00C252DF" w:rsidRDefault="00C252DF"/>
        </w:tc>
        <w:tc>
          <w:tcPr>
            <w:tcW w:w="2230" w:type="dxa"/>
          </w:tcPr>
          <w:p w:rsidR="00C252DF" w:rsidRDefault="00C252DF">
            <w:r>
              <w:t>Perform simple tests with help</w:t>
            </w:r>
          </w:p>
        </w:tc>
        <w:tc>
          <w:tcPr>
            <w:tcW w:w="2230" w:type="dxa"/>
          </w:tcPr>
          <w:p w:rsidR="00C252DF" w:rsidRDefault="00C252DF">
            <w:r>
              <w:t>Perform simple tests</w:t>
            </w:r>
          </w:p>
        </w:tc>
        <w:tc>
          <w:tcPr>
            <w:tcW w:w="2231" w:type="dxa"/>
          </w:tcPr>
          <w:p w:rsidR="00C252DF" w:rsidRDefault="00984CE2">
            <w:r>
              <w:t xml:space="preserve">Begin to understand what a fair test is and start to consider this in their enquiries </w:t>
            </w:r>
          </w:p>
        </w:tc>
        <w:tc>
          <w:tcPr>
            <w:tcW w:w="2231" w:type="dxa"/>
          </w:tcPr>
          <w:p w:rsidR="00C252DF" w:rsidRDefault="00984CE2">
            <w:r>
              <w:t>Set up simple practical enquiries, comparative and fair tests</w:t>
            </w:r>
          </w:p>
        </w:tc>
        <w:tc>
          <w:tcPr>
            <w:tcW w:w="2231" w:type="dxa"/>
          </w:tcPr>
          <w:p w:rsidR="00C252DF" w:rsidRDefault="000C57DD">
            <w:r>
              <w:t>Begin to set up comparative and fair tests, using previous test results to inform predictions</w:t>
            </w:r>
          </w:p>
        </w:tc>
        <w:tc>
          <w:tcPr>
            <w:tcW w:w="2231" w:type="dxa"/>
          </w:tcPr>
          <w:p w:rsidR="00C252DF" w:rsidRDefault="000C57DD">
            <w:r>
              <w:t>S</w:t>
            </w:r>
            <w:r w:rsidR="00F75C8E">
              <w:t>et up further comparative and fair tests</w:t>
            </w:r>
            <w:r>
              <w:t>, using previous test results to inform predictions</w:t>
            </w:r>
          </w:p>
        </w:tc>
      </w:tr>
      <w:tr w:rsidR="00C252DF" w:rsidTr="00C252DF">
        <w:tc>
          <w:tcPr>
            <w:tcW w:w="2230" w:type="dxa"/>
          </w:tcPr>
          <w:p w:rsidR="00C252DF" w:rsidRDefault="00C252DF"/>
        </w:tc>
        <w:tc>
          <w:tcPr>
            <w:tcW w:w="2230" w:type="dxa"/>
          </w:tcPr>
          <w:p w:rsidR="00440380" w:rsidRDefault="00440380" w:rsidP="00440380">
            <w:r>
              <w:t>Observe and talk about what they have found out to try to answer a question as a class</w:t>
            </w:r>
          </w:p>
        </w:tc>
        <w:tc>
          <w:tcPr>
            <w:tcW w:w="2230" w:type="dxa"/>
          </w:tcPr>
          <w:p w:rsidR="00C252DF" w:rsidRDefault="00440380">
            <w:r>
              <w:t>Use observations and ideas to suggest answers to questions</w:t>
            </w:r>
          </w:p>
        </w:tc>
        <w:tc>
          <w:tcPr>
            <w:tcW w:w="2231" w:type="dxa"/>
          </w:tcPr>
          <w:p w:rsidR="00C252DF" w:rsidRDefault="000B52DD">
            <w:r>
              <w:t xml:space="preserve">Use the results to draw simple conclusions, with help and begin to raise questions for new lines of enquiry. </w:t>
            </w:r>
          </w:p>
          <w:p w:rsidR="000B52DD" w:rsidRDefault="000B52DD"/>
          <w:p w:rsidR="000B52DD" w:rsidRDefault="000B52DD"/>
          <w:p w:rsidR="00CD0864" w:rsidRDefault="00CD0864" w:rsidP="000B52DD"/>
          <w:p w:rsidR="000B52DD" w:rsidRDefault="000B52DD" w:rsidP="000B52DD"/>
        </w:tc>
        <w:tc>
          <w:tcPr>
            <w:tcW w:w="2231" w:type="dxa"/>
          </w:tcPr>
          <w:p w:rsidR="00C252DF" w:rsidRDefault="00984CE2" w:rsidP="000B52DD">
            <w:r>
              <w:t xml:space="preserve">Use the results to draw simple conclusions, </w:t>
            </w:r>
            <w:r w:rsidR="000B52DD">
              <w:t xml:space="preserve">suggest improvements and </w:t>
            </w:r>
            <w:r>
              <w:t xml:space="preserve">make predictions </w:t>
            </w:r>
            <w:r w:rsidR="000B52DD">
              <w:t>and raise further questions for new</w:t>
            </w:r>
            <w:r>
              <w:t xml:space="preserve"> lines of enq</w:t>
            </w:r>
            <w:r w:rsidR="000B52DD">
              <w:t>uiries.</w:t>
            </w:r>
            <w:r>
              <w:t xml:space="preserve"> </w:t>
            </w:r>
          </w:p>
          <w:p w:rsidR="000B52DD" w:rsidRDefault="000B52DD" w:rsidP="000B52DD"/>
          <w:p w:rsidR="000B52DD" w:rsidRPr="000B52DD" w:rsidRDefault="000B52DD" w:rsidP="000B52DD">
            <w:pPr>
              <w:rPr>
                <w:color w:val="FF0000"/>
              </w:rPr>
            </w:pPr>
          </w:p>
        </w:tc>
        <w:tc>
          <w:tcPr>
            <w:tcW w:w="2231" w:type="dxa"/>
          </w:tcPr>
          <w:p w:rsidR="004C2128" w:rsidRDefault="004C2128">
            <w:r>
              <w:t>Begin to use a wider variety of ways to report and present findings</w:t>
            </w:r>
          </w:p>
          <w:p w:rsidR="00F75C8E" w:rsidRDefault="004C2128">
            <w:r w:rsidRPr="004C2128">
              <w:rPr>
                <w:color w:val="FF0000"/>
              </w:rPr>
              <w:t>E.g. conclusions, causal relationships and explanations of and degree of trust in results in oral and written displays and other presentations.</w:t>
            </w:r>
          </w:p>
        </w:tc>
        <w:tc>
          <w:tcPr>
            <w:tcW w:w="2231" w:type="dxa"/>
          </w:tcPr>
          <w:p w:rsidR="004C2128" w:rsidRDefault="00F75C8E" w:rsidP="004C2128">
            <w:r>
              <w:t xml:space="preserve">Report and present findings from enquiries </w:t>
            </w:r>
            <w:r w:rsidR="004C2128">
              <w:t>in a variety of ways</w:t>
            </w:r>
          </w:p>
          <w:p w:rsidR="00C252DF" w:rsidRDefault="004C2128" w:rsidP="004C2128">
            <w:r w:rsidRPr="004C2128">
              <w:rPr>
                <w:color w:val="FF0000"/>
              </w:rPr>
              <w:t xml:space="preserve">E.g. </w:t>
            </w:r>
            <w:r w:rsidR="00F75C8E" w:rsidRPr="004C2128">
              <w:rPr>
                <w:color w:val="FF0000"/>
              </w:rPr>
              <w:t xml:space="preserve">conclusions, causal relationships and explanations of and degree of trust in results in oral and written displays and other presentations. </w:t>
            </w:r>
          </w:p>
        </w:tc>
      </w:tr>
      <w:tr w:rsidR="004C2128" w:rsidTr="00C252DF">
        <w:tc>
          <w:tcPr>
            <w:tcW w:w="2230" w:type="dxa"/>
          </w:tcPr>
          <w:p w:rsidR="004C2128" w:rsidRDefault="004C2128"/>
        </w:tc>
        <w:tc>
          <w:tcPr>
            <w:tcW w:w="2230" w:type="dxa"/>
          </w:tcPr>
          <w:p w:rsidR="004C2128" w:rsidRDefault="004C2128" w:rsidP="00440380"/>
        </w:tc>
        <w:tc>
          <w:tcPr>
            <w:tcW w:w="2230" w:type="dxa"/>
          </w:tcPr>
          <w:p w:rsidR="004C2128" w:rsidRDefault="004C2128"/>
        </w:tc>
        <w:tc>
          <w:tcPr>
            <w:tcW w:w="2231" w:type="dxa"/>
          </w:tcPr>
          <w:p w:rsidR="004C2128" w:rsidRDefault="004C2128" w:rsidP="004C2128">
            <w:r>
              <w:t>Begin to use straightforward scientific evidence to answer questions or to support their findings</w:t>
            </w:r>
          </w:p>
          <w:p w:rsidR="004C2128" w:rsidRDefault="004C2128" w:rsidP="004C2128">
            <w:r>
              <w:rPr>
                <w:color w:val="FF0000"/>
              </w:rPr>
              <w:t>e.g. We know that friction slows down a car so which material must create the most friction?</w:t>
            </w:r>
          </w:p>
        </w:tc>
        <w:tc>
          <w:tcPr>
            <w:tcW w:w="2231" w:type="dxa"/>
          </w:tcPr>
          <w:p w:rsidR="004C2128" w:rsidRDefault="004C2128" w:rsidP="004C2128">
            <w:r>
              <w:t>Use straightforward scientific evidence to answer questions or to support their findings</w:t>
            </w:r>
          </w:p>
          <w:p w:rsidR="004C2128" w:rsidRDefault="004C2128" w:rsidP="004C2128">
            <w:r>
              <w:rPr>
                <w:color w:val="FF0000"/>
              </w:rPr>
              <w:t>e.g. We know that friction slows down a car so which material must create the most friction?</w:t>
            </w:r>
          </w:p>
        </w:tc>
        <w:tc>
          <w:tcPr>
            <w:tcW w:w="2231" w:type="dxa"/>
          </w:tcPr>
          <w:p w:rsidR="004C2128" w:rsidRDefault="008A1358" w:rsidP="004C2128">
            <w:r>
              <w:t>Suggest</w:t>
            </w:r>
            <w:r w:rsidR="004C2128">
              <w:t xml:space="preserve"> ways that scientific evidence has been used to support ideas or arguments</w:t>
            </w:r>
          </w:p>
          <w:p w:rsidR="008A1358" w:rsidRDefault="008A1358" w:rsidP="004C2128">
            <w:r w:rsidRPr="008A1358">
              <w:rPr>
                <w:color w:val="FF0000"/>
              </w:rPr>
              <w:t>E.g. Newton’s apple – supports gravity</w:t>
            </w:r>
          </w:p>
        </w:tc>
        <w:tc>
          <w:tcPr>
            <w:tcW w:w="2231" w:type="dxa"/>
          </w:tcPr>
          <w:p w:rsidR="004C2128" w:rsidRDefault="004C2128" w:rsidP="004C2128">
            <w:r>
              <w:t xml:space="preserve">Identify scientific evidence that has been used to support or refute ideas or arguments </w:t>
            </w:r>
          </w:p>
        </w:tc>
      </w:tr>
      <w:tr w:rsidR="00C252DF" w:rsidTr="00C252DF">
        <w:tc>
          <w:tcPr>
            <w:tcW w:w="2230" w:type="dxa"/>
          </w:tcPr>
          <w:p w:rsidR="00C252DF" w:rsidRDefault="00C252DF"/>
        </w:tc>
        <w:tc>
          <w:tcPr>
            <w:tcW w:w="2230" w:type="dxa"/>
          </w:tcPr>
          <w:p w:rsidR="00C252DF" w:rsidRDefault="00440380" w:rsidP="000B52DD">
            <w:r>
              <w:t xml:space="preserve">Use </w:t>
            </w:r>
            <w:r w:rsidR="000B52DD">
              <w:t>Year 1 vocab</w:t>
            </w:r>
            <w:r>
              <w:t xml:space="preserve"> words to explain what they have found</w:t>
            </w:r>
          </w:p>
        </w:tc>
        <w:tc>
          <w:tcPr>
            <w:tcW w:w="2230" w:type="dxa"/>
          </w:tcPr>
          <w:p w:rsidR="00C252DF" w:rsidRDefault="00440380">
            <w:r>
              <w:t xml:space="preserve">Use the </w:t>
            </w:r>
            <w:r w:rsidR="000B52DD">
              <w:t xml:space="preserve">Y2 </w:t>
            </w:r>
            <w:r>
              <w:t>key vocabulary list to explain what they have found out</w:t>
            </w:r>
          </w:p>
        </w:tc>
        <w:tc>
          <w:tcPr>
            <w:tcW w:w="2231" w:type="dxa"/>
          </w:tcPr>
          <w:p w:rsidR="000B52DD" w:rsidRDefault="000B52DD" w:rsidP="000B52DD">
            <w:r>
              <w:t>Record findings using Y3 scientific language to report on their findings</w:t>
            </w:r>
          </w:p>
          <w:p w:rsidR="00C252DF" w:rsidRDefault="000B52DD" w:rsidP="000B52DD">
            <w:r w:rsidRPr="000B52DD">
              <w:rPr>
                <w:color w:val="FF0000"/>
              </w:rPr>
              <w:t>e.g.  oral and written explanations, displays or presentations of results and conclusions</w:t>
            </w:r>
          </w:p>
        </w:tc>
        <w:tc>
          <w:tcPr>
            <w:tcW w:w="2231" w:type="dxa"/>
          </w:tcPr>
          <w:p w:rsidR="00C252DF" w:rsidRDefault="000B52DD">
            <w:r>
              <w:t>Record findings using Y4 scientific language to report on their findings</w:t>
            </w:r>
          </w:p>
          <w:p w:rsidR="000B52DD" w:rsidRDefault="000B52DD">
            <w:r w:rsidRPr="000B52DD">
              <w:rPr>
                <w:color w:val="FF0000"/>
              </w:rPr>
              <w:t>e.g.  oral and written explanations, displays or presentations of results and conclusions</w:t>
            </w:r>
          </w:p>
        </w:tc>
        <w:tc>
          <w:tcPr>
            <w:tcW w:w="2231" w:type="dxa"/>
          </w:tcPr>
          <w:p w:rsidR="00C252DF" w:rsidRDefault="00C252DF"/>
        </w:tc>
        <w:tc>
          <w:tcPr>
            <w:tcW w:w="2231" w:type="dxa"/>
          </w:tcPr>
          <w:p w:rsidR="00C252DF" w:rsidRDefault="00C252DF"/>
        </w:tc>
      </w:tr>
      <w:tr w:rsidR="000B52DD" w:rsidTr="00C252DF">
        <w:tc>
          <w:tcPr>
            <w:tcW w:w="2230" w:type="dxa"/>
          </w:tcPr>
          <w:p w:rsidR="000B52DD" w:rsidRDefault="000B52DD"/>
        </w:tc>
        <w:tc>
          <w:tcPr>
            <w:tcW w:w="2230" w:type="dxa"/>
          </w:tcPr>
          <w:p w:rsidR="000B52DD" w:rsidRDefault="000B52DD"/>
        </w:tc>
        <w:tc>
          <w:tcPr>
            <w:tcW w:w="2230" w:type="dxa"/>
          </w:tcPr>
          <w:p w:rsidR="000B52DD" w:rsidRDefault="000B52DD"/>
        </w:tc>
        <w:tc>
          <w:tcPr>
            <w:tcW w:w="2231" w:type="dxa"/>
          </w:tcPr>
          <w:p w:rsidR="000B52DD" w:rsidRDefault="000B52DD"/>
        </w:tc>
        <w:tc>
          <w:tcPr>
            <w:tcW w:w="2231" w:type="dxa"/>
          </w:tcPr>
          <w:p w:rsidR="000B52DD" w:rsidRDefault="000B52DD"/>
        </w:tc>
        <w:tc>
          <w:tcPr>
            <w:tcW w:w="2231" w:type="dxa"/>
          </w:tcPr>
          <w:p w:rsidR="000B52DD" w:rsidRDefault="000B52DD"/>
        </w:tc>
        <w:tc>
          <w:tcPr>
            <w:tcW w:w="2231" w:type="dxa"/>
          </w:tcPr>
          <w:p w:rsidR="000B52DD" w:rsidRDefault="000B52DD"/>
        </w:tc>
      </w:tr>
      <w:tr w:rsidR="000B52DD" w:rsidTr="00C252DF">
        <w:tc>
          <w:tcPr>
            <w:tcW w:w="2230" w:type="dxa"/>
          </w:tcPr>
          <w:p w:rsidR="000B52DD" w:rsidRDefault="000B52DD"/>
        </w:tc>
        <w:tc>
          <w:tcPr>
            <w:tcW w:w="2230" w:type="dxa"/>
          </w:tcPr>
          <w:p w:rsidR="000B52DD" w:rsidRDefault="000B52DD"/>
        </w:tc>
        <w:tc>
          <w:tcPr>
            <w:tcW w:w="2230" w:type="dxa"/>
          </w:tcPr>
          <w:p w:rsidR="000B52DD" w:rsidRDefault="000B52DD"/>
        </w:tc>
        <w:tc>
          <w:tcPr>
            <w:tcW w:w="2231" w:type="dxa"/>
          </w:tcPr>
          <w:p w:rsidR="000B52DD" w:rsidRDefault="000B52DD"/>
        </w:tc>
        <w:tc>
          <w:tcPr>
            <w:tcW w:w="2231" w:type="dxa"/>
          </w:tcPr>
          <w:p w:rsidR="000B52DD" w:rsidRDefault="000B52DD"/>
        </w:tc>
        <w:tc>
          <w:tcPr>
            <w:tcW w:w="2231" w:type="dxa"/>
          </w:tcPr>
          <w:p w:rsidR="000B52DD" w:rsidRDefault="000B52DD"/>
        </w:tc>
        <w:tc>
          <w:tcPr>
            <w:tcW w:w="2231" w:type="dxa"/>
          </w:tcPr>
          <w:p w:rsidR="000B52DD" w:rsidRDefault="000B52DD"/>
        </w:tc>
      </w:tr>
      <w:tr w:rsidR="000B52DD" w:rsidTr="00C252DF">
        <w:tc>
          <w:tcPr>
            <w:tcW w:w="2230" w:type="dxa"/>
          </w:tcPr>
          <w:p w:rsidR="000B52DD" w:rsidRDefault="000B52DD"/>
        </w:tc>
        <w:tc>
          <w:tcPr>
            <w:tcW w:w="2230" w:type="dxa"/>
          </w:tcPr>
          <w:p w:rsidR="000B52DD" w:rsidRDefault="000B52DD"/>
        </w:tc>
        <w:tc>
          <w:tcPr>
            <w:tcW w:w="2230" w:type="dxa"/>
          </w:tcPr>
          <w:p w:rsidR="000B52DD" w:rsidRDefault="000B52DD"/>
        </w:tc>
        <w:tc>
          <w:tcPr>
            <w:tcW w:w="2231" w:type="dxa"/>
          </w:tcPr>
          <w:p w:rsidR="000B52DD" w:rsidRDefault="000B52DD"/>
        </w:tc>
        <w:tc>
          <w:tcPr>
            <w:tcW w:w="2231" w:type="dxa"/>
          </w:tcPr>
          <w:p w:rsidR="000B52DD" w:rsidRDefault="000B52DD"/>
        </w:tc>
        <w:tc>
          <w:tcPr>
            <w:tcW w:w="2231" w:type="dxa"/>
          </w:tcPr>
          <w:p w:rsidR="000B52DD" w:rsidRDefault="000B52DD"/>
        </w:tc>
        <w:tc>
          <w:tcPr>
            <w:tcW w:w="2231" w:type="dxa"/>
          </w:tcPr>
          <w:p w:rsidR="000B52DD" w:rsidRDefault="000B52DD"/>
        </w:tc>
      </w:tr>
    </w:tbl>
    <w:p w:rsidR="000D2F28" w:rsidRDefault="000D2F28"/>
    <w:sectPr w:rsidR="000D2F28" w:rsidSect="00C252D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2DF"/>
    <w:rsid w:val="000028D3"/>
    <w:rsid w:val="0000437B"/>
    <w:rsid w:val="000061C6"/>
    <w:rsid w:val="00006746"/>
    <w:rsid w:val="000105DF"/>
    <w:rsid w:val="000152F2"/>
    <w:rsid w:val="00030128"/>
    <w:rsid w:val="000451A5"/>
    <w:rsid w:val="0006400B"/>
    <w:rsid w:val="000667B2"/>
    <w:rsid w:val="00066F5F"/>
    <w:rsid w:val="00073411"/>
    <w:rsid w:val="0009344E"/>
    <w:rsid w:val="0009413F"/>
    <w:rsid w:val="00095BE0"/>
    <w:rsid w:val="0009736F"/>
    <w:rsid w:val="000A5A25"/>
    <w:rsid w:val="000A7B6F"/>
    <w:rsid w:val="000B52DD"/>
    <w:rsid w:val="000B777A"/>
    <w:rsid w:val="000C57DD"/>
    <w:rsid w:val="000C761B"/>
    <w:rsid w:val="000D2F28"/>
    <w:rsid w:val="000D2F47"/>
    <w:rsid w:val="000E42E0"/>
    <w:rsid w:val="000F5EEB"/>
    <w:rsid w:val="00100878"/>
    <w:rsid w:val="001055CD"/>
    <w:rsid w:val="00111C9E"/>
    <w:rsid w:val="00117AAC"/>
    <w:rsid w:val="00122E4B"/>
    <w:rsid w:val="00134F0C"/>
    <w:rsid w:val="00137472"/>
    <w:rsid w:val="001379A5"/>
    <w:rsid w:val="00140BAE"/>
    <w:rsid w:val="00140F76"/>
    <w:rsid w:val="00144919"/>
    <w:rsid w:val="00145040"/>
    <w:rsid w:val="001476F3"/>
    <w:rsid w:val="00150354"/>
    <w:rsid w:val="001647C3"/>
    <w:rsid w:val="00165E19"/>
    <w:rsid w:val="00172A6B"/>
    <w:rsid w:val="00181D93"/>
    <w:rsid w:val="00185017"/>
    <w:rsid w:val="0018634B"/>
    <w:rsid w:val="001875AF"/>
    <w:rsid w:val="001921F3"/>
    <w:rsid w:val="00195648"/>
    <w:rsid w:val="001A0637"/>
    <w:rsid w:val="001A1B7E"/>
    <w:rsid w:val="001A1FCA"/>
    <w:rsid w:val="001A2008"/>
    <w:rsid w:val="001A7155"/>
    <w:rsid w:val="001B0080"/>
    <w:rsid w:val="001D2139"/>
    <w:rsid w:val="001D2289"/>
    <w:rsid w:val="001D508D"/>
    <w:rsid w:val="001D6198"/>
    <w:rsid w:val="001D638C"/>
    <w:rsid w:val="001E510A"/>
    <w:rsid w:val="001F0F37"/>
    <w:rsid w:val="001F5E32"/>
    <w:rsid w:val="00203DB0"/>
    <w:rsid w:val="00216F98"/>
    <w:rsid w:val="00217106"/>
    <w:rsid w:val="002255B4"/>
    <w:rsid w:val="00227657"/>
    <w:rsid w:val="00240E26"/>
    <w:rsid w:val="00244088"/>
    <w:rsid w:val="00246CB3"/>
    <w:rsid w:val="00247BDA"/>
    <w:rsid w:val="0025055C"/>
    <w:rsid w:val="00254692"/>
    <w:rsid w:val="002562A3"/>
    <w:rsid w:val="00257023"/>
    <w:rsid w:val="00263DBD"/>
    <w:rsid w:val="002671C8"/>
    <w:rsid w:val="00273FC8"/>
    <w:rsid w:val="00281383"/>
    <w:rsid w:val="00296316"/>
    <w:rsid w:val="002A49A5"/>
    <w:rsid w:val="002C6E8A"/>
    <w:rsid w:val="002D38DB"/>
    <w:rsid w:val="002D4502"/>
    <w:rsid w:val="002D6831"/>
    <w:rsid w:val="002D75C6"/>
    <w:rsid w:val="002F3162"/>
    <w:rsid w:val="002F428A"/>
    <w:rsid w:val="002F5825"/>
    <w:rsid w:val="002F7AE6"/>
    <w:rsid w:val="00302B66"/>
    <w:rsid w:val="00314B1A"/>
    <w:rsid w:val="00316EA5"/>
    <w:rsid w:val="00320190"/>
    <w:rsid w:val="00334EE6"/>
    <w:rsid w:val="00335700"/>
    <w:rsid w:val="00335F43"/>
    <w:rsid w:val="0033754C"/>
    <w:rsid w:val="00340CBE"/>
    <w:rsid w:val="00344D0B"/>
    <w:rsid w:val="00357F54"/>
    <w:rsid w:val="003604EB"/>
    <w:rsid w:val="0037005E"/>
    <w:rsid w:val="0037245C"/>
    <w:rsid w:val="0038018D"/>
    <w:rsid w:val="003938D2"/>
    <w:rsid w:val="003972CA"/>
    <w:rsid w:val="003A2343"/>
    <w:rsid w:val="003A5FD5"/>
    <w:rsid w:val="003B3AD6"/>
    <w:rsid w:val="003B3C07"/>
    <w:rsid w:val="003D5028"/>
    <w:rsid w:val="003D60AA"/>
    <w:rsid w:val="003D74A6"/>
    <w:rsid w:val="003E20F1"/>
    <w:rsid w:val="003E3F16"/>
    <w:rsid w:val="003E4CE8"/>
    <w:rsid w:val="003F2E47"/>
    <w:rsid w:val="003F74B5"/>
    <w:rsid w:val="00402AB5"/>
    <w:rsid w:val="00404142"/>
    <w:rsid w:val="00405453"/>
    <w:rsid w:val="00411498"/>
    <w:rsid w:val="0041367A"/>
    <w:rsid w:val="004278E8"/>
    <w:rsid w:val="00430AD5"/>
    <w:rsid w:val="00434F8F"/>
    <w:rsid w:val="00437AF4"/>
    <w:rsid w:val="0044019A"/>
    <w:rsid w:val="00440380"/>
    <w:rsid w:val="0044115C"/>
    <w:rsid w:val="00456FE6"/>
    <w:rsid w:val="00462352"/>
    <w:rsid w:val="00462FF8"/>
    <w:rsid w:val="00463027"/>
    <w:rsid w:val="00473D06"/>
    <w:rsid w:val="00474954"/>
    <w:rsid w:val="00476552"/>
    <w:rsid w:val="00480D59"/>
    <w:rsid w:val="00481712"/>
    <w:rsid w:val="004837E2"/>
    <w:rsid w:val="00483FCD"/>
    <w:rsid w:val="004858A7"/>
    <w:rsid w:val="00495A5E"/>
    <w:rsid w:val="004A0D70"/>
    <w:rsid w:val="004B590C"/>
    <w:rsid w:val="004C2128"/>
    <w:rsid w:val="004C4E2B"/>
    <w:rsid w:val="004C7D3E"/>
    <w:rsid w:val="004D108D"/>
    <w:rsid w:val="004D2FB9"/>
    <w:rsid w:val="004E3501"/>
    <w:rsid w:val="004F3DFB"/>
    <w:rsid w:val="004F4EEB"/>
    <w:rsid w:val="0050254D"/>
    <w:rsid w:val="0051219B"/>
    <w:rsid w:val="005144E5"/>
    <w:rsid w:val="005157F8"/>
    <w:rsid w:val="00541D4A"/>
    <w:rsid w:val="0054359E"/>
    <w:rsid w:val="00544891"/>
    <w:rsid w:val="0054551F"/>
    <w:rsid w:val="00562155"/>
    <w:rsid w:val="00567E29"/>
    <w:rsid w:val="00571472"/>
    <w:rsid w:val="005718B0"/>
    <w:rsid w:val="00576023"/>
    <w:rsid w:val="00576CF8"/>
    <w:rsid w:val="00576D04"/>
    <w:rsid w:val="00580BDC"/>
    <w:rsid w:val="005839F4"/>
    <w:rsid w:val="00585BCA"/>
    <w:rsid w:val="00593FCF"/>
    <w:rsid w:val="00594A0F"/>
    <w:rsid w:val="005A5974"/>
    <w:rsid w:val="005A7730"/>
    <w:rsid w:val="005B3E0A"/>
    <w:rsid w:val="005B7589"/>
    <w:rsid w:val="005B75E6"/>
    <w:rsid w:val="005C2AE6"/>
    <w:rsid w:val="005C3D7B"/>
    <w:rsid w:val="005D48FC"/>
    <w:rsid w:val="005D6C5E"/>
    <w:rsid w:val="005E28DF"/>
    <w:rsid w:val="005E5140"/>
    <w:rsid w:val="005E70E0"/>
    <w:rsid w:val="005F40EF"/>
    <w:rsid w:val="005F61E4"/>
    <w:rsid w:val="005F68A3"/>
    <w:rsid w:val="005F7685"/>
    <w:rsid w:val="00603167"/>
    <w:rsid w:val="00614476"/>
    <w:rsid w:val="00614925"/>
    <w:rsid w:val="006217F1"/>
    <w:rsid w:val="00626B60"/>
    <w:rsid w:val="006308AC"/>
    <w:rsid w:val="006353CD"/>
    <w:rsid w:val="006469E5"/>
    <w:rsid w:val="00650AA9"/>
    <w:rsid w:val="00655E98"/>
    <w:rsid w:val="00657387"/>
    <w:rsid w:val="006758DE"/>
    <w:rsid w:val="00676240"/>
    <w:rsid w:val="00692769"/>
    <w:rsid w:val="0069774C"/>
    <w:rsid w:val="006B05DA"/>
    <w:rsid w:val="006C1D11"/>
    <w:rsid w:val="006C4BE5"/>
    <w:rsid w:val="006D31EE"/>
    <w:rsid w:val="006D7AA1"/>
    <w:rsid w:val="006E2906"/>
    <w:rsid w:val="006E376B"/>
    <w:rsid w:val="006F55D0"/>
    <w:rsid w:val="006F5EDF"/>
    <w:rsid w:val="0070341D"/>
    <w:rsid w:val="00707489"/>
    <w:rsid w:val="00714C81"/>
    <w:rsid w:val="00725D1A"/>
    <w:rsid w:val="00733380"/>
    <w:rsid w:val="00736A6F"/>
    <w:rsid w:val="0074376A"/>
    <w:rsid w:val="00744FE4"/>
    <w:rsid w:val="007470FB"/>
    <w:rsid w:val="007503A3"/>
    <w:rsid w:val="00764730"/>
    <w:rsid w:val="0077446A"/>
    <w:rsid w:val="00786F88"/>
    <w:rsid w:val="0078741D"/>
    <w:rsid w:val="00790BCF"/>
    <w:rsid w:val="00790F69"/>
    <w:rsid w:val="00795A2E"/>
    <w:rsid w:val="007A181E"/>
    <w:rsid w:val="007A2656"/>
    <w:rsid w:val="007A3782"/>
    <w:rsid w:val="007A7885"/>
    <w:rsid w:val="007B2C29"/>
    <w:rsid w:val="007B5DEF"/>
    <w:rsid w:val="007C2058"/>
    <w:rsid w:val="007C2713"/>
    <w:rsid w:val="007C3148"/>
    <w:rsid w:val="007C669F"/>
    <w:rsid w:val="007D44C1"/>
    <w:rsid w:val="007D4840"/>
    <w:rsid w:val="007E166F"/>
    <w:rsid w:val="007E26ED"/>
    <w:rsid w:val="007F24C5"/>
    <w:rsid w:val="007F3DA3"/>
    <w:rsid w:val="007F5DA7"/>
    <w:rsid w:val="00800F57"/>
    <w:rsid w:val="0081239A"/>
    <w:rsid w:val="008203F5"/>
    <w:rsid w:val="00822A7C"/>
    <w:rsid w:val="0082342E"/>
    <w:rsid w:val="0082539E"/>
    <w:rsid w:val="00827AAF"/>
    <w:rsid w:val="00833F69"/>
    <w:rsid w:val="00845890"/>
    <w:rsid w:val="00847E52"/>
    <w:rsid w:val="008526D3"/>
    <w:rsid w:val="0085294A"/>
    <w:rsid w:val="008569F7"/>
    <w:rsid w:val="0086187B"/>
    <w:rsid w:val="008626CD"/>
    <w:rsid w:val="008751CA"/>
    <w:rsid w:val="00887319"/>
    <w:rsid w:val="0088749B"/>
    <w:rsid w:val="0089481A"/>
    <w:rsid w:val="008A1358"/>
    <w:rsid w:val="008A54E0"/>
    <w:rsid w:val="008A6B59"/>
    <w:rsid w:val="008B2CCA"/>
    <w:rsid w:val="008B38EA"/>
    <w:rsid w:val="008B5E57"/>
    <w:rsid w:val="008C2453"/>
    <w:rsid w:val="008D0F71"/>
    <w:rsid w:val="008D53F4"/>
    <w:rsid w:val="008E0BD5"/>
    <w:rsid w:val="008E22EC"/>
    <w:rsid w:val="008E3A0E"/>
    <w:rsid w:val="008F21C3"/>
    <w:rsid w:val="008F4C06"/>
    <w:rsid w:val="0090312E"/>
    <w:rsid w:val="00903F0C"/>
    <w:rsid w:val="009055B8"/>
    <w:rsid w:val="00914DEF"/>
    <w:rsid w:val="00926245"/>
    <w:rsid w:val="00926560"/>
    <w:rsid w:val="009268FF"/>
    <w:rsid w:val="00931DC3"/>
    <w:rsid w:val="00933372"/>
    <w:rsid w:val="009401A3"/>
    <w:rsid w:val="009412BA"/>
    <w:rsid w:val="00944322"/>
    <w:rsid w:val="0094716E"/>
    <w:rsid w:val="009527E1"/>
    <w:rsid w:val="009608A4"/>
    <w:rsid w:val="009613F2"/>
    <w:rsid w:val="00961E39"/>
    <w:rsid w:val="00962532"/>
    <w:rsid w:val="009715A7"/>
    <w:rsid w:val="00973917"/>
    <w:rsid w:val="00974339"/>
    <w:rsid w:val="00975860"/>
    <w:rsid w:val="00981232"/>
    <w:rsid w:val="00984CE2"/>
    <w:rsid w:val="00985DA9"/>
    <w:rsid w:val="0099078D"/>
    <w:rsid w:val="009A0747"/>
    <w:rsid w:val="009A2E8F"/>
    <w:rsid w:val="009A308C"/>
    <w:rsid w:val="009A4627"/>
    <w:rsid w:val="009A4838"/>
    <w:rsid w:val="009A4FEE"/>
    <w:rsid w:val="009B209A"/>
    <w:rsid w:val="009B4241"/>
    <w:rsid w:val="009C09F0"/>
    <w:rsid w:val="009C2C7C"/>
    <w:rsid w:val="009C76CE"/>
    <w:rsid w:val="009D0701"/>
    <w:rsid w:val="009D1212"/>
    <w:rsid w:val="009D36C8"/>
    <w:rsid w:val="009D4861"/>
    <w:rsid w:val="009E3544"/>
    <w:rsid w:val="009E6E0D"/>
    <w:rsid w:val="009F45A6"/>
    <w:rsid w:val="00A1023E"/>
    <w:rsid w:val="00A118D0"/>
    <w:rsid w:val="00A2194B"/>
    <w:rsid w:val="00A24637"/>
    <w:rsid w:val="00A26D84"/>
    <w:rsid w:val="00A277C9"/>
    <w:rsid w:val="00A308A7"/>
    <w:rsid w:val="00A41320"/>
    <w:rsid w:val="00A42599"/>
    <w:rsid w:val="00A4437F"/>
    <w:rsid w:val="00A47809"/>
    <w:rsid w:val="00A521CB"/>
    <w:rsid w:val="00A57DAE"/>
    <w:rsid w:val="00A63BFF"/>
    <w:rsid w:val="00A671FE"/>
    <w:rsid w:val="00A728C4"/>
    <w:rsid w:val="00A733B6"/>
    <w:rsid w:val="00A73ACE"/>
    <w:rsid w:val="00A80924"/>
    <w:rsid w:val="00A8665F"/>
    <w:rsid w:val="00A9196C"/>
    <w:rsid w:val="00AA3CA1"/>
    <w:rsid w:val="00AA45E5"/>
    <w:rsid w:val="00AC23CB"/>
    <w:rsid w:val="00AC66DB"/>
    <w:rsid w:val="00AD5740"/>
    <w:rsid w:val="00AD77C0"/>
    <w:rsid w:val="00AE210C"/>
    <w:rsid w:val="00AE2E3A"/>
    <w:rsid w:val="00AE6A8D"/>
    <w:rsid w:val="00AF0AC0"/>
    <w:rsid w:val="00B10987"/>
    <w:rsid w:val="00B2252C"/>
    <w:rsid w:val="00B24CE9"/>
    <w:rsid w:val="00B27F27"/>
    <w:rsid w:val="00B31918"/>
    <w:rsid w:val="00B34585"/>
    <w:rsid w:val="00B400CD"/>
    <w:rsid w:val="00B517CE"/>
    <w:rsid w:val="00B622BE"/>
    <w:rsid w:val="00B634A6"/>
    <w:rsid w:val="00B6462C"/>
    <w:rsid w:val="00B701A8"/>
    <w:rsid w:val="00B73B40"/>
    <w:rsid w:val="00B7443E"/>
    <w:rsid w:val="00B74EA2"/>
    <w:rsid w:val="00B754B6"/>
    <w:rsid w:val="00B76720"/>
    <w:rsid w:val="00B800AB"/>
    <w:rsid w:val="00B94652"/>
    <w:rsid w:val="00B95C51"/>
    <w:rsid w:val="00BA1ADE"/>
    <w:rsid w:val="00BA2330"/>
    <w:rsid w:val="00BA2EDF"/>
    <w:rsid w:val="00BB1289"/>
    <w:rsid w:val="00BB137E"/>
    <w:rsid w:val="00BB5F4B"/>
    <w:rsid w:val="00BB69BF"/>
    <w:rsid w:val="00BD3670"/>
    <w:rsid w:val="00BE2A80"/>
    <w:rsid w:val="00BE2EF5"/>
    <w:rsid w:val="00BE5D98"/>
    <w:rsid w:val="00C01386"/>
    <w:rsid w:val="00C01473"/>
    <w:rsid w:val="00C12A8F"/>
    <w:rsid w:val="00C14661"/>
    <w:rsid w:val="00C165FB"/>
    <w:rsid w:val="00C17BA7"/>
    <w:rsid w:val="00C20172"/>
    <w:rsid w:val="00C252DF"/>
    <w:rsid w:val="00C275A9"/>
    <w:rsid w:val="00C4269D"/>
    <w:rsid w:val="00C47EAD"/>
    <w:rsid w:val="00C53278"/>
    <w:rsid w:val="00C5383A"/>
    <w:rsid w:val="00C61069"/>
    <w:rsid w:val="00C646C9"/>
    <w:rsid w:val="00C65897"/>
    <w:rsid w:val="00C70634"/>
    <w:rsid w:val="00C70885"/>
    <w:rsid w:val="00C721D4"/>
    <w:rsid w:val="00C75C98"/>
    <w:rsid w:val="00C77738"/>
    <w:rsid w:val="00C81CCD"/>
    <w:rsid w:val="00C85EDB"/>
    <w:rsid w:val="00C91A8E"/>
    <w:rsid w:val="00C93423"/>
    <w:rsid w:val="00C961D1"/>
    <w:rsid w:val="00C96871"/>
    <w:rsid w:val="00C97511"/>
    <w:rsid w:val="00CA48D2"/>
    <w:rsid w:val="00CB5A82"/>
    <w:rsid w:val="00CB683C"/>
    <w:rsid w:val="00CB6BE3"/>
    <w:rsid w:val="00CB7833"/>
    <w:rsid w:val="00CD0864"/>
    <w:rsid w:val="00CD26B5"/>
    <w:rsid w:val="00CD63D9"/>
    <w:rsid w:val="00CD6CC1"/>
    <w:rsid w:val="00CE57E9"/>
    <w:rsid w:val="00CE617C"/>
    <w:rsid w:val="00CE6F5B"/>
    <w:rsid w:val="00CE73B7"/>
    <w:rsid w:val="00CF3E46"/>
    <w:rsid w:val="00CF592C"/>
    <w:rsid w:val="00CF681F"/>
    <w:rsid w:val="00CF7F14"/>
    <w:rsid w:val="00D07759"/>
    <w:rsid w:val="00D13CC3"/>
    <w:rsid w:val="00D1583B"/>
    <w:rsid w:val="00D26C66"/>
    <w:rsid w:val="00D26C96"/>
    <w:rsid w:val="00D32F93"/>
    <w:rsid w:val="00D45537"/>
    <w:rsid w:val="00D62F15"/>
    <w:rsid w:val="00D70152"/>
    <w:rsid w:val="00D87BCE"/>
    <w:rsid w:val="00D975F1"/>
    <w:rsid w:val="00D97D44"/>
    <w:rsid w:val="00DA61E8"/>
    <w:rsid w:val="00DB34D4"/>
    <w:rsid w:val="00DC2C5D"/>
    <w:rsid w:val="00DC4044"/>
    <w:rsid w:val="00DC7444"/>
    <w:rsid w:val="00DD0F21"/>
    <w:rsid w:val="00DD1C0B"/>
    <w:rsid w:val="00DD1D42"/>
    <w:rsid w:val="00DE12DE"/>
    <w:rsid w:val="00DE1774"/>
    <w:rsid w:val="00DE20C9"/>
    <w:rsid w:val="00DE693A"/>
    <w:rsid w:val="00DF174F"/>
    <w:rsid w:val="00DF31CD"/>
    <w:rsid w:val="00DF7A2B"/>
    <w:rsid w:val="00E05657"/>
    <w:rsid w:val="00E130A4"/>
    <w:rsid w:val="00E15544"/>
    <w:rsid w:val="00E15F3A"/>
    <w:rsid w:val="00E206F5"/>
    <w:rsid w:val="00E21199"/>
    <w:rsid w:val="00E22250"/>
    <w:rsid w:val="00E3236F"/>
    <w:rsid w:val="00E34284"/>
    <w:rsid w:val="00E414F9"/>
    <w:rsid w:val="00E45DE1"/>
    <w:rsid w:val="00E46241"/>
    <w:rsid w:val="00E50FD8"/>
    <w:rsid w:val="00E5157A"/>
    <w:rsid w:val="00E635CD"/>
    <w:rsid w:val="00E63A59"/>
    <w:rsid w:val="00E75BA1"/>
    <w:rsid w:val="00E83529"/>
    <w:rsid w:val="00E936DC"/>
    <w:rsid w:val="00E95E90"/>
    <w:rsid w:val="00EA00DF"/>
    <w:rsid w:val="00EA17F9"/>
    <w:rsid w:val="00EA2BBD"/>
    <w:rsid w:val="00EA2F54"/>
    <w:rsid w:val="00EB742D"/>
    <w:rsid w:val="00EC77CD"/>
    <w:rsid w:val="00ED7843"/>
    <w:rsid w:val="00EE4E1C"/>
    <w:rsid w:val="00EE6A6B"/>
    <w:rsid w:val="00F04F82"/>
    <w:rsid w:val="00F16E16"/>
    <w:rsid w:val="00F21EB1"/>
    <w:rsid w:val="00F23DE0"/>
    <w:rsid w:val="00F263B3"/>
    <w:rsid w:val="00F322EF"/>
    <w:rsid w:val="00F33637"/>
    <w:rsid w:val="00F34294"/>
    <w:rsid w:val="00F350E4"/>
    <w:rsid w:val="00F40A60"/>
    <w:rsid w:val="00F40B03"/>
    <w:rsid w:val="00F44893"/>
    <w:rsid w:val="00F519C8"/>
    <w:rsid w:val="00F55DFC"/>
    <w:rsid w:val="00F57F48"/>
    <w:rsid w:val="00F60112"/>
    <w:rsid w:val="00F60F40"/>
    <w:rsid w:val="00F62321"/>
    <w:rsid w:val="00F63516"/>
    <w:rsid w:val="00F67A00"/>
    <w:rsid w:val="00F702DC"/>
    <w:rsid w:val="00F74CC6"/>
    <w:rsid w:val="00F75C8E"/>
    <w:rsid w:val="00F802B5"/>
    <w:rsid w:val="00F81C20"/>
    <w:rsid w:val="00F9259F"/>
    <w:rsid w:val="00F974C1"/>
    <w:rsid w:val="00FA51A1"/>
    <w:rsid w:val="00FA5CE0"/>
    <w:rsid w:val="00FB53D1"/>
    <w:rsid w:val="00FB72D1"/>
    <w:rsid w:val="00FC477C"/>
    <w:rsid w:val="00FC491D"/>
    <w:rsid w:val="00FC5F7F"/>
    <w:rsid w:val="00FC667A"/>
    <w:rsid w:val="00FE240D"/>
    <w:rsid w:val="00FE4434"/>
    <w:rsid w:val="00FE774D"/>
    <w:rsid w:val="00FF1F02"/>
    <w:rsid w:val="00FF330C"/>
    <w:rsid w:val="00FF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D29C8B0-DC1E-4346-A326-400F8E8B0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5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348EEF659E864F8D905BB11106473B" ma:contentTypeVersion="14" ma:contentTypeDescription="Create a new document." ma:contentTypeScope="" ma:versionID="a031b125c7c751df7952f9e975efb338">
  <xsd:schema xmlns:xsd="http://www.w3.org/2001/XMLSchema" xmlns:xs="http://www.w3.org/2001/XMLSchema" xmlns:p="http://schemas.microsoft.com/office/2006/metadata/properties" xmlns:ns2="d6f5600e-5ab2-481f-87ea-c41303f91f96" xmlns:ns3="70b5ceff-84fd-4093-85a4-f96e2f05c913" targetNamespace="http://schemas.microsoft.com/office/2006/metadata/properties" ma:root="true" ma:fieldsID="3bd8a41baa251e9a968ea5bb0b0e92a6" ns2:_="" ns3:_="">
    <xsd:import namespace="d6f5600e-5ab2-481f-87ea-c41303f91f96"/>
    <xsd:import namespace="70b5ceff-84fd-4093-85a4-f96e2f05c9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5600e-5ab2-481f-87ea-c41303f91f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e427c26-7cc5-4b47-8e1e-9ee6f12b5e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5ceff-84fd-4093-85a4-f96e2f05c91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469c934-082e-4f7a-bf11-1a6c7e1118d5}" ma:internalName="TaxCatchAll" ma:showField="CatchAllData" ma:web="70b5ceff-84fd-4093-85a4-f96e2f05c9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5600e-5ab2-481f-87ea-c41303f91f96">
      <Terms xmlns="http://schemas.microsoft.com/office/infopath/2007/PartnerControls"/>
    </lcf76f155ced4ddcb4097134ff3c332f>
    <TaxCatchAll xmlns="70b5ceff-84fd-4093-85a4-f96e2f05c913" xsi:nil="true"/>
  </documentManagement>
</p:properties>
</file>

<file path=customXml/itemProps1.xml><?xml version="1.0" encoding="utf-8"?>
<ds:datastoreItem xmlns:ds="http://schemas.openxmlformats.org/officeDocument/2006/customXml" ds:itemID="{11C0676F-C021-473D-B2C5-0BD8AA1B7524}"/>
</file>

<file path=customXml/itemProps2.xml><?xml version="1.0" encoding="utf-8"?>
<ds:datastoreItem xmlns:ds="http://schemas.openxmlformats.org/officeDocument/2006/customXml" ds:itemID="{B234F5CE-809F-4AC7-8010-F210B8B0B91F}"/>
</file>

<file path=customXml/itemProps3.xml><?xml version="1.0" encoding="utf-8"?>
<ds:datastoreItem xmlns:ds="http://schemas.openxmlformats.org/officeDocument/2006/customXml" ds:itemID="{BDE1AA0C-EC52-4121-811F-FE385D5869B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Helen Calpin</cp:lastModifiedBy>
  <cp:revision>2</cp:revision>
  <dcterms:created xsi:type="dcterms:W3CDTF">2020-04-22T15:27:00Z</dcterms:created>
  <dcterms:modified xsi:type="dcterms:W3CDTF">2020-04-22T15:27:00Z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0x0101001E348EEF659E864F8D905BB11106473B</vt:lpwstr>
  </property>
</Properties>
</file>