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6E5" w:rsidRDefault="002606E5" w:rsidP="002606E5">
      <w:pPr>
        <w:jc w:val="center"/>
        <w:rPr>
          <w:b/>
          <w:sz w:val="26"/>
          <w:szCs w:val="26"/>
        </w:rPr>
      </w:pPr>
      <w:r>
        <w:rPr>
          <w:b/>
          <w:sz w:val="26"/>
          <w:szCs w:val="26"/>
        </w:rPr>
        <w:t>Watch out, thieves about</w:t>
      </w:r>
    </w:p>
    <w:p w:rsidR="002606E5" w:rsidRPr="00D44FDF" w:rsidRDefault="002606E5" w:rsidP="002606E5">
      <w:pPr>
        <w:rPr>
          <w:b/>
          <w:sz w:val="24"/>
          <w:szCs w:val="24"/>
          <w:u w:val="single"/>
        </w:rPr>
      </w:pPr>
      <w:r>
        <w:rPr>
          <w:b/>
          <w:sz w:val="26"/>
          <w:szCs w:val="26"/>
        </w:rPr>
        <w:t xml:space="preserve">Scene 1 </w:t>
      </w:r>
      <w:r w:rsidRPr="00041DC6">
        <w:rPr>
          <w:b/>
          <w:sz w:val="26"/>
          <w:szCs w:val="26"/>
          <w:u w:val="single"/>
        </w:rPr>
        <w:t xml:space="preserve">Inside </w:t>
      </w:r>
      <w:r w:rsidRPr="00041DC6">
        <w:rPr>
          <w:b/>
          <w:sz w:val="24"/>
          <w:szCs w:val="24"/>
          <w:u w:val="single"/>
        </w:rPr>
        <w:t>Sainsbury’s – Day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716"/>
      </w:tblGrid>
      <w:tr w:rsidR="00465F1F" w:rsidTr="00465F1F">
        <w:tc>
          <w:tcPr>
            <w:tcW w:w="1526" w:type="dxa"/>
          </w:tcPr>
          <w:p w:rsidR="00465F1F" w:rsidRDefault="00465F1F" w:rsidP="00465F1F">
            <w:pPr>
              <w:rPr>
                <w:b/>
              </w:rPr>
            </w:pPr>
          </w:p>
        </w:tc>
        <w:tc>
          <w:tcPr>
            <w:tcW w:w="7716" w:type="dxa"/>
          </w:tcPr>
          <w:p w:rsidR="002606E5" w:rsidRDefault="00094F41" w:rsidP="002606E5">
            <w:r>
              <w:t>(</w:t>
            </w:r>
            <w:r w:rsidR="002606E5">
              <w:t>Slowly panning throughout the supermarket, the camera swings around filming all the shoppers dashing about with their silver trolleys like human dodgems.  It’s Christmas time with all the brightly shining decoration</w:t>
            </w:r>
            <w:r>
              <w:t>s hanging from all the shelves.)</w:t>
            </w:r>
          </w:p>
          <w:p w:rsidR="00465F1F" w:rsidRDefault="00465F1F" w:rsidP="00465F1F">
            <w:pPr>
              <w:rPr>
                <w:b/>
              </w:rPr>
            </w:pPr>
          </w:p>
        </w:tc>
      </w:tr>
    </w:tbl>
    <w:p w:rsidR="002606E5" w:rsidRPr="00D44FDF" w:rsidRDefault="002606E5" w:rsidP="002606E5">
      <w:pPr>
        <w:rPr>
          <w:b/>
          <w:sz w:val="24"/>
          <w:szCs w:val="24"/>
          <w:u w:val="single"/>
        </w:rPr>
      </w:pPr>
      <w:r w:rsidRPr="00041DC6">
        <w:rPr>
          <w:b/>
          <w:sz w:val="24"/>
          <w:szCs w:val="24"/>
        </w:rPr>
        <w:t>Scene 2</w:t>
      </w:r>
      <w:r>
        <w:rPr>
          <w:b/>
          <w:sz w:val="24"/>
          <w:szCs w:val="24"/>
          <w:u w:val="single"/>
        </w:rPr>
        <w:t xml:space="preserve"> </w:t>
      </w:r>
      <w:r w:rsidRPr="00041DC6">
        <w:rPr>
          <w:b/>
          <w:sz w:val="26"/>
          <w:szCs w:val="26"/>
          <w:u w:val="single"/>
        </w:rPr>
        <w:t xml:space="preserve">Inside </w:t>
      </w:r>
      <w:r w:rsidRPr="00041DC6">
        <w:rPr>
          <w:b/>
          <w:sz w:val="24"/>
          <w:szCs w:val="24"/>
          <w:u w:val="single"/>
        </w:rPr>
        <w:t>Sainsbury’s – Day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716"/>
      </w:tblGrid>
      <w:tr w:rsidR="00465F1F" w:rsidTr="00465F1F">
        <w:tc>
          <w:tcPr>
            <w:tcW w:w="1526" w:type="dxa"/>
          </w:tcPr>
          <w:p w:rsidR="00465F1F" w:rsidRDefault="00465F1F" w:rsidP="00C7435B">
            <w:pPr>
              <w:rPr>
                <w:b/>
              </w:rPr>
            </w:pPr>
          </w:p>
        </w:tc>
        <w:tc>
          <w:tcPr>
            <w:tcW w:w="7716" w:type="dxa"/>
          </w:tcPr>
          <w:p w:rsidR="002606E5" w:rsidRDefault="002606E5" w:rsidP="002606E5">
            <w:r>
              <w:t xml:space="preserve">(John and Adrian enter Sainsbury’s with suspicious looks on their faces. They are both wearing dark hoodies and baggy ripped jeans. </w:t>
            </w:r>
            <w:r w:rsidR="00E05FD2">
              <w:t xml:space="preserve">They lift up their hoods as they enter. </w:t>
            </w:r>
            <w:r>
              <w:t xml:space="preserve">They move cautiously throughout the store looking around checking no one is following or paying attention to them) </w:t>
            </w:r>
          </w:p>
          <w:p w:rsidR="002606E5" w:rsidRDefault="002606E5" w:rsidP="002606E5"/>
          <w:p w:rsidR="002606E5" w:rsidRDefault="00094F41" w:rsidP="002606E5">
            <w:r>
              <w:t>(</w:t>
            </w:r>
            <w:r w:rsidR="002606E5">
              <w:t xml:space="preserve">Shoppers are continuing to </w:t>
            </w:r>
            <w:r>
              <w:t>get on with their own business.</w:t>
            </w:r>
            <w:r w:rsidR="00E05FD2">
              <w:t xml:space="preserve"> They are pushing their trolleys and putting things from the shelves in them. </w:t>
            </w:r>
            <w:r>
              <w:t>)</w:t>
            </w:r>
          </w:p>
          <w:p w:rsidR="00465F1F" w:rsidRDefault="00465F1F" w:rsidP="002606E5">
            <w:pPr>
              <w:rPr>
                <w:b/>
              </w:rPr>
            </w:pPr>
          </w:p>
        </w:tc>
      </w:tr>
      <w:tr w:rsidR="002606E5" w:rsidTr="00C7435B">
        <w:tc>
          <w:tcPr>
            <w:tcW w:w="1526" w:type="dxa"/>
          </w:tcPr>
          <w:p w:rsidR="002606E5" w:rsidRPr="00465F1F" w:rsidRDefault="002606E5" w:rsidP="00C7435B">
            <w:r>
              <w:t>John:</w:t>
            </w:r>
          </w:p>
        </w:tc>
        <w:tc>
          <w:tcPr>
            <w:tcW w:w="7716" w:type="dxa"/>
          </w:tcPr>
          <w:p w:rsidR="002606E5" w:rsidRDefault="002606E5" w:rsidP="00C7435B">
            <w:r>
              <w:t>Let</w:t>
            </w:r>
            <w:r w:rsidR="00386D77">
              <w:t>’</w:t>
            </w:r>
            <w:r>
              <w:t>s head straight into that corner, that’s where the electronics are.</w:t>
            </w:r>
          </w:p>
          <w:p w:rsidR="002606E5" w:rsidRDefault="002606E5" w:rsidP="00C7435B">
            <w:pPr>
              <w:rPr>
                <w:b/>
              </w:rPr>
            </w:pPr>
          </w:p>
        </w:tc>
      </w:tr>
      <w:tr w:rsidR="00465F1F" w:rsidTr="00465F1F">
        <w:tc>
          <w:tcPr>
            <w:tcW w:w="1526" w:type="dxa"/>
          </w:tcPr>
          <w:p w:rsidR="00465F1F" w:rsidRPr="00465F1F" w:rsidRDefault="002606E5" w:rsidP="00C7435B">
            <w:r>
              <w:t>Adrian:</w:t>
            </w:r>
          </w:p>
        </w:tc>
        <w:tc>
          <w:tcPr>
            <w:tcW w:w="7716" w:type="dxa"/>
          </w:tcPr>
          <w:p w:rsidR="002606E5" w:rsidRDefault="002606E5" w:rsidP="002606E5">
            <w:r>
              <w:t xml:space="preserve">Keep your voice down dude, </w:t>
            </w:r>
            <w:r w:rsidR="00386D77">
              <w:t>I’</w:t>
            </w:r>
            <w:r>
              <w:t>ll be over in a minute.</w:t>
            </w:r>
          </w:p>
          <w:p w:rsidR="00465F1F" w:rsidRDefault="00465F1F" w:rsidP="002606E5">
            <w:pPr>
              <w:rPr>
                <w:b/>
              </w:rPr>
            </w:pPr>
          </w:p>
        </w:tc>
      </w:tr>
    </w:tbl>
    <w:p w:rsidR="002606E5" w:rsidRPr="00041DC6" w:rsidRDefault="002606E5" w:rsidP="002606E5">
      <w:pPr>
        <w:rPr>
          <w:b/>
          <w:sz w:val="24"/>
          <w:szCs w:val="24"/>
          <w:u w:val="single"/>
        </w:rPr>
      </w:pPr>
      <w:r w:rsidRPr="00041DC6">
        <w:rPr>
          <w:b/>
          <w:sz w:val="24"/>
          <w:szCs w:val="24"/>
        </w:rPr>
        <w:t>Scene 3</w:t>
      </w:r>
      <w:r w:rsidRPr="00041DC6">
        <w:rPr>
          <w:b/>
          <w:sz w:val="24"/>
          <w:szCs w:val="24"/>
          <w:u w:val="single"/>
        </w:rPr>
        <w:t xml:space="preserve"> </w:t>
      </w:r>
      <w:r>
        <w:rPr>
          <w:b/>
          <w:sz w:val="24"/>
          <w:szCs w:val="24"/>
          <w:u w:val="single"/>
        </w:rPr>
        <w:t>I</w:t>
      </w:r>
      <w:r w:rsidRPr="00041DC6">
        <w:rPr>
          <w:b/>
          <w:sz w:val="24"/>
          <w:szCs w:val="24"/>
          <w:u w:val="single"/>
        </w:rPr>
        <w:t>nside Sainsbury’s - day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716"/>
      </w:tblGrid>
      <w:tr w:rsidR="00465F1F" w:rsidTr="00E05FD2">
        <w:tc>
          <w:tcPr>
            <w:tcW w:w="1526" w:type="dxa"/>
          </w:tcPr>
          <w:p w:rsidR="00465F1F" w:rsidRDefault="00465F1F" w:rsidP="00C7435B">
            <w:pPr>
              <w:rPr>
                <w:b/>
              </w:rPr>
            </w:pPr>
          </w:p>
          <w:p w:rsidR="00E05FD2" w:rsidRDefault="00E05FD2" w:rsidP="00C7435B">
            <w:pPr>
              <w:rPr>
                <w:b/>
              </w:rPr>
            </w:pPr>
          </w:p>
          <w:p w:rsidR="00E05FD2" w:rsidRDefault="00E05FD2" w:rsidP="00C7435B">
            <w:pPr>
              <w:rPr>
                <w:b/>
              </w:rPr>
            </w:pPr>
          </w:p>
          <w:p w:rsidR="00E05FD2" w:rsidRDefault="00E05FD2" w:rsidP="00C7435B">
            <w:pPr>
              <w:rPr>
                <w:b/>
              </w:rPr>
            </w:pPr>
          </w:p>
          <w:p w:rsidR="00E05FD2" w:rsidRDefault="00E05FD2" w:rsidP="00C7435B">
            <w:pPr>
              <w:rPr>
                <w:b/>
              </w:rPr>
            </w:pPr>
          </w:p>
          <w:p w:rsidR="00E05FD2" w:rsidRDefault="00E05FD2" w:rsidP="00C7435B">
            <w:r>
              <w:t>John:</w:t>
            </w:r>
          </w:p>
          <w:p w:rsidR="00E05FD2" w:rsidRDefault="00E05FD2" w:rsidP="00C7435B"/>
          <w:p w:rsidR="00E05FD2" w:rsidRPr="00E05FD2" w:rsidRDefault="00E05FD2" w:rsidP="00C7435B">
            <w:r>
              <w:t>Adrian:</w:t>
            </w:r>
          </w:p>
        </w:tc>
        <w:tc>
          <w:tcPr>
            <w:tcW w:w="7716" w:type="dxa"/>
          </w:tcPr>
          <w:p w:rsidR="00E05FD2" w:rsidRDefault="002606E5" w:rsidP="002606E5">
            <w:r>
              <w:t>(Adrian provides some cover whil</w:t>
            </w:r>
            <w:r w:rsidR="00386D77">
              <w:t>st John carefully slips some iPo</w:t>
            </w:r>
            <w:r>
              <w:t>ds and mobile phones into his coat pocket. The two of them then sheepishly march towards the exit, still looking around to check no one is watching them. Their pace is quicker than before as if trying to escape as quickly as possible)</w:t>
            </w:r>
          </w:p>
          <w:p w:rsidR="00E05FD2" w:rsidRDefault="00E05FD2" w:rsidP="002606E5"/>
          <w:p w:rsidR="00E05FD2" w:rsidRDefault="00E05FD2" w:rsidP="002606E5">
            <w:r>
              <w:t>Yes Adrian, this is some good stuff! Dinner is on me tonight!</w:t>
            </w:r>
          </w:p>
          <w:p w:rsidR="00E05FD2" w:rsidRDefault="00E05FD2" w:rsidP="002606E5"/>
          <w:p w:rsidR="00E05FD2" w:rsidRDefault="00E05FD2" w:rsidP="002606E5">
            <w:r>
              <w:t>Stay cool John, keep it together. We’re not out yet.</w:t>
            </w:r>
          </w:p>
          <w:p w:rsidR="002606E5" w:rsidRDefault="002606E5" w:rsidP="002606E5"/>
          <w:p w:rsidR="00465F1F" w:rsidRPr="00E05FD2" w:rsidRDefault="00094F41" w:rsidP="002606E5">
            <w:r>
              <w:t>(</w:t>
            </w:r>
            <w:r w:rsidR="002606E5">
              <w:t>Camera cuts to the corner of the store and zooms in onto a CCTV camera that has been tracking John and Adrian’s every move.</w:t>
            </w:r>
            <w:r w:rsidR="00E05FD2">
              <w:t xml:space="preserve"> A nearby security guard appears from the end of one of the aisles and starts to follow them from a distance</w:t>
            </w:r>
            <w:r>
              <w:t>)</w:t>
            </w:r>
          </w:p>
        </w:tc>
      </w:tr>
    </w:tbl>
    <w:p w:rsidR="00E05FD2" w:rsidRDefault="00E05FD2" w:rsidP="002606E5">
      <w:pPr>
        <w:rPr>
          <w:b/>
          <w:sz w:val="24"/>
          <w:szCs w:val="24"/>
        </w:rPr>
      </w:pPr>
    </w:p>
    <w:p w:rsidR="002606E5" w:rsidRPr="00041DC6" w:rsidRDefault="002606E5" w:rsidP="002606E5">
      <w:pPr>
        <w:rPr>
          <w:b/>
          <w:sz w:val="24"/>
          <w:szCs w:val="24"/>
          <w:u w:val="single"/>
        </w:rPr>
      </w:pPr>
      <w:r>
        <w:rPr>
          <w:b/>
          <w:sz w:val="24"/>
          <w:szCs w:val="24"/>
        </w:rPr>
        <w:t>Scene 4</w:t>
      </w:r>
      <w:r w:rsidRPr="00041DC6">
        <w:rPr>
          <w:b/>
          <w:sz w:val="24"/>
          <w:szCs w:val="24"/>
          <w:u w:val="single"/>
        </w:rPr>
        <w:t xml:space="preserve"> </w:t>
      </w:r>
      <w:r>
        <w:rPr>
          <w:b/>
          <w:sz w:val="24"/>
          <w:szCs w:val="24"/>
          <w:u w:val="single"/>
        </w:rPr>
        <w:t>Outside</w:t>
      </w:r>
      <w:r w:rsidRPr="00041DC6">
        <w:rPr>
          <w:b/>
          <w:sz w:val="24"/>
          <w:szCs w:val="24"/>
          <w:u w:val="single"/>
        </w:rPr>
        <w:t xml:space="preserve"> Sainsbury’s - day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716"/>
      </w:tblGrid>
      <w:tr w:rsidR="00465F1F" w:rsidTr="00465F1F">
        <w:tc>
          <w:tcPr>
            <w:tcW w:w="1526" w:type="dxa"/>
          </w:tcPr>
          <w:p w:rsidR="00465F1F" w:rsidRDefault="00465F1F" w:rsidP="00C7435B">
            <w:pPr>
              <w:rPr>
                <w:b/>
              </w:rPr>
            </w:pPr>
          </w:p>
        </w:tc>
        <w:tc>
          <w:tcPr>
            <w:tcW w:w="7716" w:type="dxa"/>
          </w:tcPr>
          <w:p w:rsidR="002606E5" w:rsidRDefault="00094F41" w:rsidP="002606E5">
            <w:r>
              <w:t>(</w:t>
            </w:r>
            <w:r w:rsidR="002606E5">
              <w:t>Outside in the car park</w:t>
            </w:r>
            <w:r w:rsidR="00E05FD2">
              <w:t>,</w:t>
            </w:r>
            <w:r w:rsidR="002606E5">
              <w:t xml:space="preserve"> 2 policemen have just pulled up to grab some lunch. </w:t>
            </w:r>
            <w:r w:rsidR="00E05FD2">
              <w:t xml:space="preserve">They undo their seat belts, open their car doors and start walking to the entrance of the shop. </w:t>
            </w:r>
            <w:r w:rsidR="002606E5">
              <w:t xml:space="preserve">Their </w:t>
            </w:r>
            <w:proofErr w:type="spellStart"/>
            <w:r w:rsidR="002606E5">
              <w:t>walkie</w:t>
            </w:r>
            <w:proofErr w:type="spellEnd"/>
            <w:r w:rsidR="002606E5">
              <w:t xml:space="preserve"> talkie crackles and over comes a message identifying 2 shop lifters about to leave.</w:t>
            </w:r>
            <w:r w:rsidR="00E05FD2">
              <w:t xml:space="preserve"> They head straight to John and Adrian who are leaving the shop</w:t>
            </w:r>
            <w:r>
              <w:t>)</w:t>
            </w:r>
          </w:p>
          <w:p w:rsidR="00465F1F" w:rsidRDefault="00465F1F" w:rsidP="00465F1F">
            <w:pPr>
              <w:rPr>
                <w:b/>
              </w:rPr>
            </w:pPr>
          </w:p>
        </w:tc>
      </w:tr>
      <w:tr w:rsidR="00465F1F" w:rsidTr="00465F1F">
        <w:tc>
          <w:tcPr>
            <w:tcW w:w="1526" w:type="dxa"/>
          </w:tcPr>
          <w:p w:rsidR="00465F1F" w:rsidRPr="00465F1F" w:rsidRDefault="002606E5" w:rsidP="00C7435B">
            <w:r>
              <w:t>Policeman 1</w:t>
            </w:r>
            <w:r w:rsidR="00465F1F" w:rsidRPr="00465F1F">
              <w:t>:</w:t>
            </w:r>
          </w:p>
        </w:tc>
        <w:tc>
          <w:tcPr>
            <w:tcW w:w="7716" w:type="dxa"/>
          </w:tcPr>
          <w:p w:rsidR="002606E5" w:rsidRDefault="002606E5" w:rsidP="002606E5">
            <w:r>
              <w:t>Excuse me gentlemen, can we have a word please?</w:t>
            </w:r>
          </w:p>
          <w:p w:rsidR="00465F1F" w:rsidRDefault="00465F1F" w:rsidP="00C7435B">
            <w:pPr>
              <w:rPr>
                <w:b/>
              </w:rPr>
            </w:pPr>
            <w:r>
              <w:t xml:space="preserve"> </w:t>
            </w:r>
          </w:p>
        </w:tc>
      </w:tr>
      <w:tr w:rsidR="00465F1F" w:rsidTr="00465F1F">
        <w:tc>
          <w:tcPr>
            <w:tcW w:w="1526" w:type="dxa"/>
          </w:tcPr>
          <w:p w:rsidR="00465F1F" w:rsidRDefault="002606E5" w:rsidP="00C7435B">
            <w:pPr>
              <w:rPr>
                <w:b/>
              </w:rPr>
            </w:pPr>
            <w:r>
              <w:t>John:</w:t>
            </w:r>
          </w:p>
        </w:tc>
        <w:tc>
          <w:tcPr>
            <w:tcW w:w="7716" w:type="dxa"/>
          </w:tcPr>
          <w:p w:rsidR="00465F1F" w:rsidRPr="00465F1F" w:rsidRDefault="002606E5" w:rsidP="002606E5">
            <w:r>
              <w:t>Why officer? We haven’t done anything wrong!</w:t>
            </w:r>
          </w:p>
        </w:tc>
      </w:tr>
      <w:tr w:rsidR="00465F1F" w:rsidTr="00465F1F">
        <w:tc>
          <w:tcPr>
            <w:tcW w:w="1526" w:type="dxa"/>
          </w:tcPr>
          <w:p w:rsidR="002606E5" w:rsidRDefault="002606E5" w:rsidP="00C7435B"/>
          <w:p w:rsidR="002606E5" w:rsidRDefault="002606E5" w:rsidP="00C7435B"/>
          <w:p w:rsidR="00465F1F" w:rsidRPr="00465F1F" w:rsidRDefault="002606E5" w:rsidP="002606E5">
            <w:r>
              <w:t>Policeman 2:</w:t>
            </w:r>
          </w:p>
        </w:tc>
        <w:tc>
          <w:tcPr>
            <w:tcW w:w="7716" w:type="dxa"/>
          </w:tcPr>
          <w:p w:rsidR="00465F1F" w:rsidRDefault="00465F1F" w:rsidP="00C7435B"/>
          <w:p w:rsidR="002606E5" w:rsidRDefault="002606E5" w:rsidP="00C7435B"/>
          <w:p w:rsidR="002606E5" w:rsidRDefault="002606E5" w:rsidP="00C7435B">
            <w:r>
              <w:t>Stand and face the wall you two with your hand up.</w:t>
            </w:r>
          </w:p>
          <w:p w:rsidR="002606E5" w:rsidRDefault="002606E5" w:rsidP="00C7435B"/>
          <w:p w:rsidR="002606E5" w:rsidRDefault="00094F41" w:rsidP="00C7435B">
            <w:pPr>
              <w:rPr>
                <w:b/>
              </w:rPr>
            </w:pPr>
            <w:r>
              <w:t>(</w:t>
            </w:r>
            <w:r w:rsidR="002606E5">
              <w:t>The policemen search the two men’s pockets and find the stolen items</w:t>
            </w:r>
            <w:r w:rsidR="00E05FD2">
              <w:t xml:space="preserve"> in John’s pocket</w:t>
            </w:r>
            <w:r w:rsidR="002606E5">
              <w:t>.</w:t>
            </w:r>
            <w:r>
              <w:t>)</w:t>
            </w:r>
          </w:p>
        </w:tc>
      </w:tr>
    </w:tbl>
    <w:p w:rsidR="00465F1F" w:rsidRDefault="00465F1F" w:rsidP="00465F1F">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716"/>
      </w:tblGrid>
      <w:tr w:rsidR="002606E5" w:rsidTr="00C7435B">
        <w:tc>
          <w:tcPr>
            <w:tcW w:w="1526" w:type="dxa"/>
          </w:tcPr>
          <w:p w:rsidR="002606E5" w:rsidRDefault="002606E5" w:rsidP="00C7435B">
            <w:r>
              <w:t>Adrian:</w:t>
            </w:r>
          </w:p>
          <w:p w:rsidR="002606E5" w:rsidRPr="00465F1F" w:rsidRDefault="002606E5" w:rsidP="002606E5"/>
        </w:tc>
        <w:tc>
          <w:tcPr>
            <w:tcW w:w="7716" w:type="dxa"/>
          </w:tcPr>
          <w:p w:rsidR="002606E5" w:rsidRDefault="002606E5" w:rsidP="002606E5">
            <w:r>
              <w:t>It wasn’t me officer. I didn’t do anything!</w:t>
            </w:r>
            <w:r w:rsidR="00E05FD2">
              <w:t xml:space="preserve"> It was all him, I didn’t even know he was stealing those things. </w:t>
            </w:r>
          </w:p>
          <w:p w:rsidR="002606E5" w:rsidRDefault="002606E5" w:rsidP="002606E5"/>
          <w:p w:rsidR="002606E5" w:rsidRDefault="002606E5" w:rsidP="002606E5"/>
          <w:p w:rsidR="002606E5" w:rsidRDefault="002606E5" w:rsidP="00C7435B">
            <w:pPr>
              <w:rPr>
                <w:b/>
              </w:rPr>
            </w:pPr>
          </w:p>
        </w:tc>
      </w:tr>
      <w:tr w:rsidR="002606E5" w:rsidTr="00465F1F">
        <w:trPr>
          <w:gridAfter w:val="1"/>
          <w:wAfter w:w="7716" w:type="dxa"/>
        </w:trPr>
        <w:tc>
          <w:tcPr>
            <w:tcW w:w="1526" w:type="dxa"/>
          </w:tcPr>
          <w:p w:rsidR="002606E5" w:rsidRDefault="002606E5" w:rsidP="00C7435B"/>
        </w:tc>
      </w:tr>
    </w:tbl>
    <w:p w:rsidR="00465F1F" w:rsidRDefault="00D60091" w:rsidP="00465F1F">
      <w:pPr>
        <w:rPr>
          <w:b/>
        </w:rPr>
      </w:pPr>
      <w:r>
        <w:rPr>
          <w:b/>
        </w:rPr>
        <w:t>Questions</w:t>
      </w:r>
    </w:p>
    <w:p w:rsidR="00D60091" w:rsidRDefault="00D60091" w:rsidP="00D60091">
      <w:pPr>
        <w:pStyle w:val="ListParagraph"/>
        <w:numPr>
          <w:ilvl w:val="0"/>
          <w:numId w:val="2"/>
        </w:numPr>
      </w:pPr>
      <w:r>
        <w:t>What’s the name of the play?</w:t>
      </w:r>
    </w:p>
    <w:p w:rsidR="00D60091" w:rsidRDefault="00D60091" w:rsidP="00D60091">
      <w:pPr>
        <w:pStyle w:val="ListParagraph"/>
        <w:numPr>
          <w:ilvl w:val="0"/>
          <w:numId w:val="2"/>
        </w:numPr>
      </w:pPr>
      <w:r>
        <w:t>Where is this play set?</w:t>
      </w:r>
    </w:p>
    <w:p w:rsidR="00D60091" w:rsidRPr="007D12B6" w:rsidRDefault="00D60091" w:rsidP="00D60091">
      <w:pPr>
        <w:rPr>
          <w:i/>
        </w:rPr>
      </w:pPr>
      <w:r w:rsidRPr="007D12B6">
        <w:rPr>
          <w:i/>
        </w:rPr>
        <w:t xml:space="preserve">The writing that is in brackets is the stage directions. </w:t>
      </w:r>
      <w:proofErr w:type="gramStart"/>
      <w:r w:rsidRPr="007D12B6">
        <w:rPr>
          <w:i/>
        </w:rPr>
        <w:t>These give the actors instructions on what to do and explains</w:t>
      </w:r>
      <w:proofErr w:type="gramEnd"/>
      <w:r w:rsidRPr="007D12B6">
        <w:rPr>
          <w:i/>
        </w:rPr>
        <w:t xml:space="preserve"> what is happening. </w:t>
      </w:r>
    </w:p>
    <w:p w:rsidR="00D60091" w:rsidRDefault="00D60091" w:rsidP="00D60091">
      <w:pPr>
        <w:pStyle w:val="ListParagraph"/>
        <w:numPr>
          <w:ilvl w:val="0"/>
          <w:numId w:val="2"/>
        </w:numPr>
      </w:pPr>
      <w:r>
        <w:t>Write down a simile that you can find in the stage directions</w:t>
      </w:r>
    </w:p>
    <w:p w:rsidR="00D60091" w:rsidRDefault="00D60091" w:rsidP="00D60091">
      <w:pPr>
        <w:pStyle w:val="ListParagraph"/>
        <w:numPr>
          <w:ilvl w:val="0"/>
          <w:numId w:val="2"/>
        </w:numPr>
      </w:pPr>
      <w:r>
        <w:t>What clues are there about the time of the year the play is set?</w:t>
      </w:r>
    </w:p>
    <w:p w:rsidR="00D60091" w:rsidRDefault="00D60091" w:rsidP="00D60091">
      <w:pPr>
        <w:pStyle w:val="ListParagraph"/>
        <w:numPr>
          <w:ilvl w:val="0"/>
          <w:numId w:val="2"/>
        </w:numPr>
      </w:pPr>
      <w:r>
        <w:t xml:space="preserve">How do the 2 characters move through the store? </w:t>
      </w:r>
    </w:p>
    <w:p w:rsidR="00D60091" w:rsidRDefault="00D60091" w:rsidP="00D60091">
      <w:pPr>
        <w:rPr>
          <w:i/>
        </w:rPr>
      </w:pPr>
      <w:r>
        <w:rPr>
          <w:i/>
        </w:rPr>
        <w:t xml:space="preserve">There are no speech marks in a </w:t>
      </w:r>
      <w:proofErr w:type="spellStart"/>
      <w:r>
        <w:rPr>
          <w:i/>
        </w:rPr>
        <w:t>playscript</w:t>
      </w:r>
      <w:proofErr w:type="spellEnd"/>
      <w:r>
        <w:rPr>
          <w:i/>
        </w:rPr>
        <w:t xml:space="preserve">. </w:t>
      </w:r>
    </w:p>
    <w:p w:rsidR="00D60091" w:rsidRDefault="00D60091" w:rsidP="00D60091">
      <w:pPr>
        <w:pStyle w:val="ListParagraph"/>
        <w:numPr>
          <w:ilvl w:val="0"/>
          <w:numId w:val="2"/>
        </w:numPr>
      </w:pPr>
      <w:r>
        <w:t xml:space="preserve">How do you know when someone is talking? How is this shown on a </w:t>
      </w:r>
      <w:proofErr w:type="spellStart"/>
      <w:r>
        <w:t>playscript</w:t>
      </w:r>
      <w:proofErr w:type="spellEnd"/>
      <w:r>
        <w:t>?</w:t>
      </w:r>
    </w:p>
    <w:p w:rsidR="00D60091" w:rsidRDefault="00D60091" w:rsidP="00D60091">
      <w:pPr>
        <w:pStyle w:val="ListParagraph"/>
        <w:numPr>
          <w:ilvl w:val="0"/>
          <w:numId w:val="2"/>
        </w:numPr>
      </w:pPr>
      <w:r>
        <w:t>In scene 3, how do we know Adrian is more of the worrier than John?</w:t>
      </w:r>
    </w:p>
    <w:p w:rsidR="00D60091" w:rsidRDefault="00D60091" w:rsidP="00D60091">
      <w:pPr>
        <w:pStyle w:val="ListParagraph"/>
        <w:numPr>
          <w:ilvl w:val="0"/>
          <w:numId w:val="2"/>
        </w:numPr>
      </w:pPr>
      <w:r>
        <w:t>What did the policeman want from the supermarket?</w:t>
      </w:r>
    </w:p>
    <w:p w:rsidR="00D60091" w:rsidRDefault="00D60091" w:rsidP="00D60091">
      <w:pPr>
        <w:pStyle w:val="ListParagraph"/>
        <w:numPr>
          <w:ilvl w:val="0"/>
          <w:numId w:val="2"/>
        </w:numPr>
      </w:pPr>
      <w:r>
        <w:t>How do you think the relationship between John and Adrian changes from the start to the end?</w:t>
      </w:r>
    </w:p>
    <w:p w:rsidR="00D60091" w:rsidRPr="00D60091" w:rsidRDefault="00D60091" w:rsidP="00D60091">
      <w:pPr>
        <w:rPr>
          <w:b/>
        </w:rPr>
      </w:pPr>
      <w:r w:rsidRPr="00D60091">
        <w:rPr>
          <w:b/>
        </w:rPr>
        <w:t>Extension</w:t>
      </w:r>
    </w:p>
    <w:p w:rsidR="00D60091" w:rsidRPr="00D60091" w:rsidRDefault="00D60091" w:rsidP="00D60091">
      <w:r>
        <w:t xml:space="preserve">Carry on writing the </w:t>
      </w:r>
      <w:proofErr w:type="spellStart"/>
      <w:r>
        <w:t>playscript</w:t>
      </w:r>
      <w:proofErr w:type="spellEnd"/>
      <w:r>
        <w:t xml:space="preserve"> in the correct style. The 2 men could have a big argument outside the </w:t>
      </w:r>
      <w:proofErr w:type="gramStart"/>
      <w:r>
        <w:t>shop,</w:t>
      </w:r>
      <w:proofErr w:type="gramEnd"/>
      <w:r>
        <w:t xml:space="preserve"> they could be in the police car or in jail. </w:t>
      </w:r>
      <w:bookmarkStart w:id="0" w:name="_GoBack"/>
      <w:bookmarkEnd w:id="0"/>
    </w:p>
    <w:sectPr w:rsidR="00D60091" w:rsidRPr="00D600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86E4D"/>
    <w:multiLevelType w:val="hybridMultilevel"/>
    <w:tmpl w:val="B14068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50B4BA6"/>
    <w:multiLevelType w:val="hybridMultilevel"/>
    <w:tmpl w:val="D47048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EAF6136"/>
    <w:multiLevelType w:val="hybridMultilevel"/>
    <w:tmpl w:val="423E9D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28E6B8B"/>
    <w:multiLevelType w:val="hybridMultilevel"/>
    <w:tmpl w:val="02A25F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F1F"/>
    <w:rsid w:val="00094F41"/>
    <w:rsid w:val="002606E5"/>
    <w:rsid w:val="00333547"/>
    <w:rsid w:val="00386D77"/>
    <w:rsid w:val="00465F1F"/>
    <w:rsid w:val="009C27AE"/>
    <w:rsid w:val="00D60091"/>
    <w:rsid w:val="00E05FD2"/>
    <w:rsid w:val="00E354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5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00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5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00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Pickering</dc:creator>
  <cp:lastModifiedBy>BPickering</cp:lastModifiedBy>
  <cp:revision>2</cp:revision>
  <dcterms:created xsi:type="dcterms:W3CDTF">2020-12-09T20:16:00Z</dcterms:created>
  <dcterms:modified xsi:type="dcterms:W3CDTF">2020-12-09T20:16:00Z</dcterms:modified>
</cp:coreProperties>
</file>